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D0" w:rsidRDefault="00916BD0">
      <w:pPr>
        <w:spacing w:after="0" w:line="140" w:lineRule="exact"/>
        <w:rPr>
          <w:sz w:val="14"/>
          <w:szCs w:val="14"/>
        </w:rPr>
      </w:pPr>
    </w:p>
    <w:p w:rsidR="00916BD0" w:rsidRDefault="00916BD0">
      <w:pPr>
        <w:spacing w:after="0" w:line="200" w:lineRule="exact"/>
        <w:rPr>
          <w:sz w:val="20"/>
          <w:szCs w:val="20"/>
        </w:rPr>
      </w:pPr>
    </w:p>
    <w:p w:rsidR="00B13EC9" w:rsidRDefault="00B13EC9">
      <w:pPr>
        <w:spacing w:after="0" w:line="240" w:lineRule="auto"/>
        <w:ind w:left="114" w:right="-20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</w:p>
    <w:p w:rsidR="00B13EC9" w:rsidRDefault="00B13EC9">
      <w:pPr>
        <w:spacing w:after="0" w:line="240" w:lineRule="auto"/>
        <w:ind w:left="114" w:right="-20"/>
        <w:rPr>
          <w:rFonts w:ascii="Cambria" w:eastAsia="Cambria" w:hAnsi="Cambria" w:cs="Cambria"/>
          <w:b/>
          <w:bCs/>
          <w:color w:val="000000" w:themeColor="text1"/>
          <w:sz w:val="20"/>
          <w:szCs w:val="20"/>
        </w:rPr>
      </w:pPr>
    </w:p>
    <w:p w:rsidR="001B655E" w:rsidRDefault="001B655E">
      <w:pPr>
        <w:spacing w:after="0" w:line="240" w:lineRule="auto"/>
        <w:ind w:left="114" w:right="-20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:rsidR="00916BD0" w:rsidRPr="00261859" w:rsidRDefault="0088086C">
      <w:pPr>
        <w:spacing w:after="0" w:line="240" w:lineRule="auto"/>
        <w:ind w:left="114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DF454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T</w:t>
      </w:r>
      <w:r w:rsidRPr="00DF454F">
        <w:rPr>
          <w:rFonts w:ascii="Cambria" w:eastAsia="Cambria" w:hAnsi="Cambria" w:cs="Cambria"/>
          <w:b/>
          <w:bCs/>
          <w:color w:val="000000" w:themeColor="text1"/>
          <w:spacing w:val="-1"/>
          <w:sz w:val="24"/>
          <w:szCs w:val="24"/>
        </w:rPr>
        <w:t>h</w:t>
      </w:r>
      <w:r w:rsidRPr="00DF454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ur</w:t>
      </w:r>
      <w:r w:rsidRPr="00DF454F">
        <w:rPr>
          <w:rFonts w:ascii="Cambria" w:eastAsia="Cambria" w:hAnsi="Cambria" w:cs="Cambria"/>
          <w:b/>
          <w:bCs/>
          <w:color w:val="000000" w:themeColor="text1"/>
          <w:spacing w:val="-1"/>
          <w:sz w:val="24"/>
          <w:szCs w:val="24"/>
        </w:rPr>
        <w:t>s</w:t>
      </w:r>
      <w:r w:rsidRPr="00DF454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da</w:t>
      </w:r>
      <w:r w:rsidRPr="00DF454F">
        <w:rPr>
          <w:rFonts w:ascii="Cambria" w:eastAsia="Cambria" w:hAnsi="Cambria" w:cs="Cambria"/>
          <w:b/>
          <w:bCs/>
          <w:color w:val="000000" w:themeColor="text1"/>
          <w:spacing w:val="-1"/>
          <w:sz w:val="24"/>
          <w:szCs w:val="24"/>
        </w:rPr>
        <w:t>y</w:t>
      </w:r>
      <w:r w:rsidRPr="00DF454F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,</w:t>
      </w:r>
      <w:r w:rsidRPr="00261859">
        <w:rPr>
          <w:rFonts w:ascii="Cambria" w:eastAsia="Cambria" w:hAnsi="Cambria" w:cs="Cambria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="00DF454F">
        <w:rPr>
          <w:rFonts w:ascii="Cambria" w:eastAsia="Cambria" w:hAnsi="Cambria" w:cs="Cambria"/>
          <w:b/>
          <w:bCs/>
          <w:color w:val="000000" w:themeColor="text1"/>
          <w:spacing w:val="-1"/>
          <w:sz w:val="20"/>
          <w:szCs w:val="20"/>
        </w:rPr>
        <w:t>February 28, 2019</w:t>
      </w:r>
    </w:p>
    <w:p w:rsidR="00916BD0" w:rsidRDefault="003A73C1">
      <w:pPr>
        <w:spacing w:after="0" w:line="240" w:lineRule="auto"/>
        <w:ind w:left="114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5:00‐6</w:t>
      </w:r>
      <w:r w:rsidR="0088086C">
        <w:rPr>
          <w:rFonts w:ascii="Cambria" w:eastAsia="Cambria" w:hAnsi="Cambria" w:cs="Cambria"/>
          <w:sz w:val="20"/>
          <w:szCs w:val="20"/>
        </w:rPr>
        <w:t>:</w:t>
      </w:r>
      <w:r w:rsidR="0088086C">
        <w:rPr>
          <w:rFonts w:ascii="Cambria" w:eastAsia="Cambria" w:hAnsi="Cambria" w:cs="Cambria"/>
          <w:spacing w:val="1"/>
          <w:sz w:val="20"/>
          <w:szCs w:val="20"/>
        </w:rPr>
        <w:t>0</w:t>
      </w:r>
      <w:r w:rsidR="0088086C">
        <w:rPr>
          <w:rFonts w:ascii="Cambria" w:eastAsia="Cambria" w:hAnsi="Cambria" w:cs="Cambria"/>
          <w:sz w:val="20"/>
          <w:szCs w:val="20"/>
        </w:rPr>
        <w:t>0</w:t>
      </w:r>
      <w:r w:rsidR="0088086C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88086C">
        <w:rPr>
          <w:rFonts w:ascii="Cambria" w:eastAsia="Cambria" w:hAnsi="Cambria" w:cs="Cambria"/>
          <w:sz w:val="20"/>
          <w:szCs w:val="20"/>
        </w:rPr>
        <w:t>pm F</w:t>
      </w:r>
      <w:r w:rsidR="0088086C">
        <w:rPr>
          <w:rFonts w:ascii="Cambria" w:eastAsia="Cambria" w:hAnsi="Cambria" w:cs="Cambria"/>
          <w:spacing w:val="-1"/>
          <w:sz w:val="20"/>
          <w:szCs w:val="20"/>
        </w:rPr>
        <w:t>L</w:t>
      </w:r>
      <w:r w:rsidR="0088086C">
        <w:rPr>
          <w:rFonts w:ascii="Cambria" w:eastAsia="Cambria" w:hAnsi="Cambria" w:cs="Cambria"/>
          <w:sz w:val="20"/>
          <w:szCs w:val="20"/>
        </w:rPr>
        <w:t>AAPM Board Mee</w:t>
      </w:r>
      <w:r w:rsidR="0088086C">
        <w:rPr>
          <w:rFonts w:ascii="Cambria" w:eastAsia="Cambria" w:hAnsi="Cambria" w:cs="Cambria"/>
          <w:spacing w:val="1"/>
          <w:sz w:val="20"/>
          <w:szCs w:val="20"/>
        </w:rPr>
        <w:t>t</w:t>
      </w:r>
      <w:r w:rsidR="0088086C">
        <w:rPr>
          <w:rFonts w:ascii="Cambria" w:eastAsia="Cambria" w:hAnsi="Cambria" w:cs="Cambria"/>
          <w:sz w:val="20"/>
          <w:szCs w:val="20"/>
        </w:rPr>
        <w:t>ing</w:t>
      </w:r>
    </w:p>
    <w:p w:rsidR="001F690F" w:rsidRDefault="001F690F">
      <w:pPr>
        <w:spacing w:before="60" w:after="0" w:line="240" w:lineRule="auto"/>
        <w:ind w:right="-20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</w:p>
    <w:p w:rsidR="00916BD0" w:rsidRPr="00DF454F" w:rsidRDefault="003478F6" w:rsidP="001F690F">
      <w:pPr>
        <w:spacing w:before="60" w:after="0" w:line="240" w:lineRule="auto"/>
        <w:ind w:left="-360" w:right="-20"/>
        <w:rPr>
          <w:rFonts w:ascii="Cambria" w:eastAsia="Cambria" w:hAnsi="Cambria" w:cs="Cambria"/>
          <w:b/>
          <w:sz w:val="30"/>
          <w:szCs w:val="30"/>
        </w:rPr>
      </w:pPr>
      <w:r w:rsidRPr="00DF454F">
        <w:rPr>
          <w:rFonts w:ascii="Cambria" w:eastAsia="Cambria" w:hAnsi="Cambria" w:cs="Cambria"/>
          <w:b/>
          <w:color w:val="000000" w:themeColor="text1"/>
          <w:sz w:val="30"/>
          <w:szCs w:val="30"/>
        </w:rPr>
        <w:t>201</w:t>
      </w:r>
      <w:r w:rsidR="00DF454F" w:rsidRPr="00DF454F">
        <w:rPr>
          <w:rFonts w:ascii="Cambria" w:eastAsia="Cambria" w:hAnsi="Cambria" w:cs="Cambria"/>
          <w:b/>
          <w:color w:val="000000" w:themeColor="text1"/>
          <w:sz w:val="30"/>
          <w:szCs w:val="30"/>
        </w:rPr>
        <w:t>9</w:t>
      </w:r>
      <w:r w:rsidR="0088086C" w:rsidRPr="00DF454F">
        <w:rPr>
          <w:rFonts w:ascii="Cambria" w:eastAsia="Cambria" w:hAnsi="Cambria" w:cs="Cambria"/>
          <w:b/>
          <w:color w:val="000000" w:themeColor="text1"/>
          <w:sz w:val="30"/>
          <w:szCs w:val="30"/>
        </w:rPr>
        <w:t xml:space="preserve"> Spring Meeting</w:t>
      </w:r>
      <w:r w:rsidR="0088086C" w:rsidRPr="00DF454F">
        <w:rPr>
          <w:rFonts w:ascii="Cambria" w:eastAsia="Cambria" w:hAnsi="Cambria" w:cs="Cambria"/>
          <w:b/>
          <w:color w:val="000000" w:themeColor="text1"/>
          <w:spacing w:val="-1"/>
          <w:sz w:val="30"/>
          <w:szCs w:val="30"/>
        </w:rPr>
        <w:t xml:space="preserve"> </w:t>
      </w:r>
      <w:r w:rsidR="0088086C" w:rsidRPr="00DF454F">
        <w:rPr>
          <w:rFonts w:ascii="Cambria" w:eastAsia="Cambria" w:hAnsi="Cambria" w:cs="Cambria"/>
          <w:b/>
          <w:color w:val="000000" w:themeColor="text1"/>
          <w:sz w:val="30"/>
          <w:szCs w:val="30"/>
        </w:rPr>
        <w:t>Agenda</w:t>
      </w:r>
    </w:p>
    <w:p w:rsidR="00916BD0" w:rsidRDefault="00DF454F" w:rsidP="00C85A52">
      <w:pPr>
        <w:spacing w:after="0"/>
        <w:jc w:val="right"/>
        <w:sectPr w:rsidR="00916BD0" w:rsidSect="001F690F">
          <w:type w:val="continuous"/>
          <w:pgSz w:w="12240" w:h="15840"/>
          <w:pgMar w:top="144" w:right="346" w:bottom="0" w:left="374" w:header="720" w:footer="720" w:gutter="0"/>
          <w:cols w:num="2" w:space="180" w:equalWidth="0">
            <w:col w:w="3363" w:space="902"/>
            <w:col w:w="7255"/>
          </w:cols>
        </w:sectPr>
      </w:pPr>
      <w:r>
        <w:rPr>
          <w:noProof/>
        </w:rPr>
        <w:t xml:space="preserve"> </w:t>
      </w:r>
      <w:r w:rsidR="00C85A52">
        <w:rPr>
          <w:noProof/>
        </w:rPr>
        <w:drawing>
          <wp:inline distT="0" distB="0" distL="0" distR="0" wp14:anchorId="32187DAD" wp14:editId="709A3142">
            <wp:extent cx="2135505" cy="52995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5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91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5310"/>
        <w:gridCol w:w="4860"/>
      </w:tblGrid>
      <w:tr w:rsidR="00916BD0" w:rsidTr="0010373C">
        <w:trPr>
          <w:trHeight w:hRule="exact" w:val="386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Pr="0023779D" w:rsidRDefault="00444F53" w:rsidP="003A73C1">
            <w:pPr>
              <w:spacing w:before="99"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6</w:t>
            </w:r>
            <w:r w:rsidR="0088086C" w:rsidRPr="0023779D">
              <w:rPr>
                <w:rFonts w:ascii="Cambria" w:eastAsia="Cambria" w:hAnsi="Cambria" w:cs="Cambria"/>
                <w:sz w:val="20"/>
                <w:szCs w:val="20"/>
              </w:rPr>
              <w:t>:00</w:t>
            </w:r>
            <w:r w:rsidR="0088086C" w:rsidRPr="0023779D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="0088086C" w:rsidRPr="0023779D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="0088086C" w:rsidRPr="0023779D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 w:rsidR="0088086C" w:rsidRPr="0023779D">
              <w:rPr>
                <w:rFonts w:ascii="Cambria" w:eastAsia="Cambria" w:hAnsi="Cambria" w:cs="Cambria"/>
                <w:sz w:val="20"/>
                <w:szCs w:val="20"/>
              </w:rPr>
              <w:t>8:00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PM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Pr="0023779D" w:rsidRDefault="00444F53" w:rsidP="001750EA">
            <w:pPr>
              <w:tabs>
                <w:tab w:val="left" w:pos="5400"/>
              </w:tabs>
              <w:spacing w:after="0" w:line="38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Student Posters </w:t>
            </w:r>
            <w:r w:rsidR="00CC3401">
              <w:t xml:space="preserve">– </w:t>
            </w:r>
            <w:r w:rsidR="00CC3401" w:rsidRPr="00AC4F07">
              <w:rPr>
                <w:rFonts w:asciiTheme="majorHAnsi" w:hAnsiTheme="majorHAnsi"/>
                <w:b/>
              </w:rPr>
              <w:t>CE credits available</w:t>
            </w:r>
            <w:r w:rsidR="00D90E50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  <w:tab/>
            </w:r>
            <w:r w:rsidR="00D90E50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  <w:tab/>
            </w:r>
            <w:r w:rsidR="00D90E50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  <w:tab/>
            </w:r>
          </w:p>
        </w:tc>
      </w:tr>
      <w:tr w:rsidR="00C73166" w:rsidTr="005017F8">
        <w:trPr>
          <w:trHeight w:hRule="exact" w:val="602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166" w:rsidRDefault="00C73166" w:rsidP="003A73C1">
            <w:pPr>
              <w:spacing w:before="99"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23779D">
              <w:rPr>
                <w:rFonts w:ascii="Cambria" w:eastAsia="Cambria" w:hAnsi="Cambria" w:cs="Cambria"/>
                <w:sz w:val="20"/>
                <w:szCs w:val="20"/>
              </w:rPr>
              <w:t>:00</w:t>
            </w:r>
            <w:r w:rsidRPr="0023779D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23779D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23779D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 w:rsidRPr="0023779D">
              <w:rPr>
                <w:rFonts w:ascii="Cambria" w:eastAsia="Cambria" w:hAnsi="Cambria" w:cs="Cambria"/>
                <w:sz w:val="20"/>
                <w:szCs w:val="20"/>
              </w:rPr>
              <w:t>8:00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166" w:rsidRDefault="00F97B18" w:rsidP="00E522B3">
            <w:pPr>
              <w:tabs>
                <w:tab w:val="left" w:pos="5400"/>
              </w:tabs>
              <w:spacing w:after="0" w:line="38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05AC658" wp14:editId="6577FE66">
                  <wp:simplePos x="0" y="0"/>
                  <wp:positionH relativeFrom="column">
                    <wp:posOffset>4521200</wp:posOffset>
                  </wp:positionH>
                  <wp:positionV relativeFrom="paragraph">
                    <wp:posOffset>-59055</wp:posOffset>
                  </wp:positionV>
                  <wp:extent cx="637540" cy="327025"/>
                  <wp:effectExtent l="0" t="0" r="0" b="0"/>
                  <wp:wrapTight wrapText="bothSides">
                    <wp:wrapPolygon edited="0">
                      <wp:start x="0" y="0"/>
                      <wp:lineTo x="0" y="20132"/>
                      <wp:lineTo x="20653" y="20132"/>
                      <wp:lineTo x="206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166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</w:rPr>
              <w:t xml:space="preserve">Icebreaker Reception                                                      </w:t>
            </w:r>
            <w:r w:rsidR="00C73166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  <w:u w:val="single"/>
              </w:rPr>
              <w:t xml:space="preserve">Sponsored by  </w:t>
            </w:r>
          </w:p>
        </w:tc>
      </w:tr>
      <w:tr w:rsidR="00444F53" w:rsidTr="0010373C">
        <w:trPr>
          <w:trHeight w:hRule="exact" w:val="350"/>
        </w:trPr>
        <w:tc>
          <w:tcPr>
            <w:tcW w:w="1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F53" w:rsidRPr="00261859" w:rsidRDefault="00444F53" w:rsidP="003A73C1">
            <w:pPr>
              <w:spacing w:before="47" w:after="0" w:line="228" w:lineRule="exact"/>
              <w:ind w:firstLine="114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DF454F">
              <w:rPr>
                <w:rFonts w:ascii="Cambria" w:eastAsia="Cambria" w:hAnsi="Cambria" w:cs="Cambria"/>
                <w:b/>
                <w:bCs/>
                <w:color w:val="000000" w:themeColor="text1"/>
                <w:position w:val="-1"/>
                <w:sz w:val="24"/>
                <w:szCs w:val="24"/>
              </w:rPr>
              <w:t>Friday</w:t>
            </w:r>
            <w:r w:rsidRPr="00261859">
              <w:rPr>
                <w:rFonts w:ascii="Cambria" w:eastAsia="Cambria" w:hAnsi="Cambria" w:cs="Cambria"/>
                <w:b/>
                <w:bCs/>
                <w:color w:val="000000" w:themeColor="text1"/>
                <w:position w:val="-1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 xml:space="preserve"> </w:t>
            </w:r>
            <w:r w:rsidR="00DF454F">
              <w:rPr>
                <w:rFonts w:ascii="Cambria" w:eastAsia="Cambria" w:hAnsi="Cambria" w:cs="Cambria"/>
                <w:b/>
                <w:bCs/>
                <w:color w:val="000000" w:themeColor="text1"/>
                <w:spacing w:val="1"/>
                <w:position w:val="-1"/>
                <w:sz w:val="20"/>
                <w:szCs w:val="20"/>
              </w:rPr>
              <w:t>March 1, 2019</w:t>
            </w:r>
          </w:p>
          <w:p w:rsidR="00444F53" w:rsidRDefault="00444F53" w:rsidP="003A73C1">
            <w:pPr>
              <w:tabs>
                <w:tab w:val="left" w:pos="5400"/>
              </w:tabs>
              <w:spacing w:after="0" w:line="383" w:lineRule="exact"/>
              <w:ind w:left="97"/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</w:pPr>
          </w:p>
        </w:tc>
      </w:tr>
      <w:tr w:rsidR="00444F53" w:rsidTr="005A1875">
        <w:trPr>
          <w:trHeight w:hRule="exact" w:val="539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F53" w:rsidRPr="0023779D" w:rsidRDefault="00444F53" w:rsidP="003A73C1">
            <w:pPr>
              <w:spacing w:before="99"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 w:rsidRPr="0023779D">
              <w:rPr>
                <w:rFonts w:ascii="Cambria" w:eastAsia="Cambria" w:hAnsi="Cambria" w:cs="Cambria"/>
                <w:sz w:val="20"/>
                <w:szCs w:val="20"/>
              </w:rPr>
              <w:t>7:00</w:t>
            </w:r>
            <w:r w:rsidRPr="0023779D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23779D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23779D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 w:rsidRPr="0023779D">
              <w:rPr>
                <w:rFonts w:ascii="Cambria" w:eastAsia="Cambria" w:hAnsi="Cambria" w:cs="Cambria"/>
                <w:sz w:val="20"/>
                <w:szCs w:val="20"/>
              </w:rPr>
              <w:t>8:00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4DD4" w:rsidRPr="00974DD4" w:rsidRDefault="005017F8" w:rsidP="00974DD4">
            <w:pPr>
              <w:tabs>
                <w:tab w:val="left" w:pos="4770"/>
              </w:tabs>
              <w:spacing w:after="0" w:line="240" w:lineRule="auto"/>
              <w:ind w:left="97"/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703E72BE" wp14:editId="26C4C87A">
                  <wp:simplePos x="0" y="0"/>
                  <wp:positionH relativeFrom="column">
                    <wp:posOffset>4306570</wp:posOffset>
                  </wp:positionH>
                  <wp:positionV relativeFrom="paragraph">
                    <wp:posOffset>6985</wp:posOffset>
                  </wp:positionV>
                  <wp:extent cx="1104900" cy="250825"/>
                  <wp:effectExtent l="0" t="0" r="0" b="0"/>
                  <wp:wrapTight wrapText="bothSides">
                    <wp:wrapPolygon edited="0">
                      <wp:start x="0" y="0"/>
                      <wp:lineTo x="0" y="19686"/>
                      <wp:lineTo x="21228" y="19686"/>
                      <wp:lineTo x="212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8E3">
              <w:rPr>
                <w:noProof/>
              </w:rPr>
              <w:t xml:space="preserve"> </w:t>
            </w:r>
          </w:p>
          <w:p w:rsidR="00444F53" w:rsidRPr="0023779D" w:rsidRDefault="008E7187" w:rsidP="00F538E3">
            <w:pPr>
              <w:tabs>
                <w:tab w:val="left" w:pos="4770"/>
              </w:tabs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</w:rPr>
              <w:t xml:space="preserve">  </w:t>
            </w:r>
            <w:r w:rsidR="00444F53" w:rsidRPr="00F66D96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</w:rPr>
              <w:t>Conti</w:t>
            </w:r>
            <w:r w:rsidR="0060144B" w:rsidRPr="00F66D96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</w:rPr>
              <w:t>nental Breakfast</w:t>
            </w:r>
            <w:r w:rsidR="0060144B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  <w:t xml:space="preserve"> (Exhibit Area)</w:t>
            </w:r>
            <w:r w:rsidR="00444F53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</w:rPr>
              <w:tab/>
            </w:r>
            <w:r w:rsidR="005A1875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  <w:u w:val="single"/>
              </w:rPr>
              <w:t xml:space="preserve">Sponsored by </w:t>
            </w:r>
            <w:r w:rsidR="00F538E3">
              <w:rPr>
                <w:rFonts w:ascii="Cambria" w:eastAsia="Cambria" w:hAnsi="Cambria" w:cs="Cambria"/>
                <w:b/>
                <w:bCs/>
                <w:i/>
                <w:color w:val="0070C0"/>
                <w:position w:val="8"/>
                <w:sz w:val="20"/>
                <w:szCs w:val="20"/>
                <w:u w:val="single"/>
              </w:rPr>
              <w:t xml:space="preserve"> </w:t>
            </w:r>
          </w:p>
        </w:tc>
      </w:tr>
      <w:tr w:rsidR="00916BD0" w:rsidTr="00E61BB2">
        <w:trPr>
          <w:trHeight w:hRule="exact" w:val="422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916BD0" w:rsidRDefault="00916BD0" w:rsidP="003A73C1"/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916BD0" w:rsidRDefault="0088086C" w:rsidP="00F538E3">
            <w:pPr>
              <w:spacing w:before="99" w:after="0" w:line="240" w:lineRule="auto"/>
              <w:ind w:left="9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COMBINED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SESSION</w:t>
            </w:r>
          </w:p>
        </w:tc>
      </w:tr>
      <w:tr w:rsidR="00916BD0" w:rsidTr="007915F0">
        <w:trPr>
          <w:trHeight w:hRule="exact" w:val="6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D0" w:rsidRDefault="00916BD0" w:rsidP="003A73C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16BD0" w:rsidRDefault="003A73C1" w:rsidP="003A73C1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8:00‐9:00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D0" w:rsidRDefault="00F538E3" w:rsidP="003A73C1">
            <w:pPr>
              <w:spacing w:after="0" w:line="233" w:lineRule="exact"/>
              <w:ind w:left="97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3A73C1" w:rsidRPr="003A73C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="00004AF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KEYNOTE ADDRESS:   </w:t>
            </w:r>
            <w:r w:rsidR="00F35B84" w:rsidRPr="00F35B84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Technologies of the future: What next?</w:t>
            </w:r>
          </w:p>
          <w:p w:rsidR="001A72C4" w:rsidRPr="001A72C4" w:rsidRDefault="001A72C4" w:rsidP="003A73C1">
            <w:pPr>
              <w:spacing w:after="0"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</w:t>
            </w:r>
            <w:r w:rsidRPr="001A72C4">
              <w:rPr>
                <w:rFonts w:ascii="Cambria" w:eastAsia="Cambria" w:hAnsi="Cambria" w:cs="Cambria"/>
                <w:bCs/>
                <w:sz w:val="20"/>
                <w:szCs w:val="20"/>
              </w:rPr>
              <w:t>Saiful Huq,</w:t>
            </w:r>
            <w:r w:rsidR="001D3665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PhD, </w:t>
            </w:r>
            <w:r w:rsidRPr="001A72C4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President – Elect, AAPM</w:t>
            </w:r>
          </w:p>
        </w:tc>
      </w:tr>
      <w:tr w:rsidR="00916BD0" w:rsidTr="006E34AD">
        <w:trPr>
          <w:trHeight w:hRule="exact" w:val="575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BD0" w:rsidRDefault="00916BD0" w:rsidP="003A73C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16BD0" w:rsidRDefault="003A73C1" w:rsidP="003A73C1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9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00‐10</w:t>
            </w:r>
            <w:r w:rsidR="0088086C">
              <w:rPr>
                <w:rFonts w:ascii="Cambria" w:eastAsia="Cambria" w:hAnsi="Cambria" w:cs="Cambria"/>
                <w:spacing w:val="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0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5F0" w:rsidRPr="00BC4010" w:rsidRDefault="00F538E3" w:rsidP="00BC4010">
            <w:pPr>
              <w:spacing w:after="0" w:line="233" w:lineRule="exact"/>
              <w:ind w:left="97"/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3A73C1" w:rsidRPr="003A73C1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="007915F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Getting Ready for the Longitudinal Assessment Process</w:t>
            </w:r>
          </w:p>
          <w:p w:rsidR="00916BD0" w:rsidRDefault="007915F0" w:rsidP="007915F0">
            <w:pPr>
              <w:spacing w:before="1" w:after="0" w:line="234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bCs/>
                <w:sz w:val="20"/>
                <w:szCs w:val="20"/>
              </w:rPr>
              <w:t>Donald Frey</w:t>
            </w:r>
            <w:r w:rsidRPr="001A72C4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, </w:t>
            </w:r>
            <w:r w:rsidR="001D3665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PhD - </w:t>
            </w:r>
            <w:r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Associate Executive Director, ABR</w:t>
            </w:r>
          </w:p>
        </w:tc>
      </w:tr>
      <w:tr w:rsidR="00F1411F" w:rsidTr="006E34AD">
        <w:trPr>
          <w:trHeight w:hRule="exact" w:val="37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411F" w:rsidRDefault="00F1411F" w:rsidP="00F1411F">
            <w:pPr>
              <w:spacing w:before="6" w:after="0" w:line="110" w:lineRule="exact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1411F" w:rsidRDefault="00F1411F" w:rsidP="00F1411F">
            <w:pPr>
              <w:spacing w:before="6" w:after="0" w:line="240" w:lineRule="auto"/>
              <w:rPr>
                <w:sz w:val="11"/>
                <w:szCs w:val="11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 10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:0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0-10:15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411F" w:rsidRPr="00F1411F" w:rsidRDefault="00F1411F" w:rsidP="00F1411F">
            <w:pPr>
              <w:tabs>
                <w:tab w:val="left" w:pos="5980"/>
              </w:tabs>
              <w:spacing w:before="60" w:after="0" w:line="240" w:lineRule="auto"/>
              <w:ind w:left="97"/>
              <w:rPr>
                <w:rFonts w:ascii="Cambria" w:eastAsia="Cambria" w:hAnsi="Cambria" w:cs="Cambria"/>
                <w:bCs/>
                <w:color w:val="0070C0"/>
                <w:spacing w:val="-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</w:rPr>
              <w:t xml:space="preserve"> </w:t>
            </w:r>
            <w:r w:rsidRPr="00F1411F">
              <w:rPr>
                <w:rFonts w:ascii="Cambria" w:eastAsia="Cambria" w:hAnsi="Cambria" w:cs="Cambria"/>
                <w:bCs/>
                <w:color w:val="000000" w:themeColor="text1"/>
              </w:rPr>
              <w:t xml:space="preserve">Presentation by </w:t>
            </w:r>
            <w:proofErr w:type="spellStart"/>
            <w:r w:rsidRPr="00F1411F">
              <w:rPr>
                <w:rFonts w:ascii="Cambria" w:eastAsia="Cambria" w:hAnsi="Cambria" w:cs="Cambria"/>
                <w:bCs/>
                <w:color w:val="000000" w:themeColor="text1"/>
              </w:rPr>
              <w:t>SunNuclear</w:t>
            </w:r>
            <w:proofErr w:type="spellEnd"/>
          </w:p>
          <w:p w:rsidR="00F1411F" w:rsidRDefault="00F1411F" w:rsidP="00F1411F">
            <w:pPr>
              <w:spacing w:before="1" w:after="0" w:line="234" w:lineRule="exact"/>
              <w:ind w:left="97"/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00F1411F" w:rsidTr="002302CF">
        <w:trPr>
          <w:trHeight w:hRule="exact" w:val="48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411F" w:rsidRDefault="00F1411F" w:rsidP="00F1411F">
            <w:pPr>
              <w:spacing w:before="6" w:after="0" w:line="110" w:lineRule="exact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1411F" w:rsidRDefault="00004AFD" w:rsidP="00F1411F">
            <w:pPr>
              <w:spacing w:before="6" w:after="0" w:line="240" w:lineRule="auto"/>
              <w:rPr>
                <w:sz w:val="11"/>
                <w:szCs w:val="11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 10:15</w:t>
            </w:r>
            <w:r w:rsidR="00F1411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‐10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:30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1411F" w:rsidRDefault="008E7187" w:rsidP="00F1411F">
            <w:pPr>
              <w:tabs>
                <w:tab w:val="left" w:pos="5980"/>
              </w:tabs>
              <w:spacing w:before="60" w:after="0" w:line="240" w:lineRule="auto"/>
              <w:ind w:left="97"/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</w:rPr>
              <w:t xml:space="preserve">  </w:t>
            </w:r>
            <w:r w:rsidR="00F1411F" w:rsidRPr="00F66D96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Coffee</w:t>
            </w:r>
            <w:r w:rsidR="00F1411F"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7"/>
              </w:rPr>
              <w:t xml:space="preserve"> </w:t>
            </w:r>
            <w:r w:rsidR="00F1411F" w:rsidRPr="00F66D96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Break</w:t>
            </w:r>
            <w:r w:rsidR="00F1411F"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</w:rPr>
              <w:t xml:space="preserve"> </w:t>
            </w:r>
            <w:r w:rsidR="00F1411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sz w:val="20"/>
                <w:szCs w:val="20"/>
              </w:rPr>
              <w:t xml:space="preserve">(Exhibit Area)                                                              </w:t>
            </w:r>
            <w:r w:rsidR="00F1411F" w:rsidRPr="00974DD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Sponsored by</w:t>
            </w:r>
          </w:p>
          <w:p w:rsidR="00F1411F" w:rsidRDefault="00F1411F" w:rsidP="00F1411F">
            <w:pPr>
              <w:spacing w:before="1" w:after="0" w:line="234" w:lineRule="exact"/>
              <w:ind w:left="97"/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00F1411F" w:rsidTr="00E61BB2">
        <w:trPr>
          <w:trHeight w:hRule="exact" w:val="540"/>
        </w:trPr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365F91" w:themeFill="accent1" w:themeFillShade="BF"/>
          </w:tcPr>
          <w:p w:rsidR="00F1411F" w:rsidRDefault="00F1411F" w:rsidP="00E61BB2">
            <w:pPr>
              <w:spacing w:before="99" w:after="0" w:line="240" w:lineRule="auto"/>
              <w:ind w:left="9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365F91" w:themeFill="accent1" w:themeFillShade="BF"/>
          </w:tcPr>
          <w:p w:rsidR="00F1411F" w:rsidRDefault="00F1411F" w:rsidP="00E61BB2">
            <w:pPr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F1411F" w:rsidRPr="00974DD4" w:rsidRDefault="00F1411F" w:rsidP="00E61BB2">
            <w:pPr>
              <w:tabs>
                <w:tab w:val="left" w:pos="7230"/>
              </w:tabs>
              <w:spacing w:before="60" w:after="0" w:line="240" w:lineRule="auto"/>
              <w:ind w:left="9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PY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="004431B3"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 xml:space="preserve">SESSION                                                                                        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DIAGNOSTIC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ON</w:t>
            </w:r>
          </w:p>
        </w:tc>
      </w:tr>
      <w:tr w:rsidR="00F1411F" w:rsidTr="00663FAA">
        <w:trPr>
          <w:trHeight w:hRule="exact" w:val="63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1F" w:rsidRPr="005F7838" w:rsidRDefault="00F1411F" w:rsidP="00F1411F">
            <w:pPr>
              <w:spacing w:before="8" w:after="0" w:line="1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1411F" w:rsidRDefault="00F1411F" w:rsidP="00F1411F">
            <w:r>
              <w:rPr>
                <w:rFonts w:asciiTheme="majorHAnsi" w:eastAsia="Cambria" w:hAnsiTheme="majorHAnsi" w:cs="Cambria"/>
                <w:sz w:val="20"/>
                <w:szCs w:val="20"/>
              </w:rPr>
              <w:t>10:30‐11:00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FAA" w:rsidRDefault="007915F0" w:rsidP="00663FAA">
            <w:pPr>
              <w:spacing w:after="0" w:line="233" w:lineRule="exact"/>
              <w:ind w:left="27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Radiation Therapy for Animals</w:t>
            </w:r>
          </w:p>
          <w:p w:rsidR="00F1411F" w:rsidRDefault="007915F0" w:rsidP="00663FA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</w:t>
            </w:r>
            <w:proofErr w:type="spellStart"/>
            <w:r w:rsidR="00663FAA">
              <w:rPr>
                <w:rFonts w:ascii="Cambria" w:eastAsia="Cambria" w:hAnsi="Cambria" w:cs="Cambria"/>
                <w:sz w:val="20"/>
                <w:szCs w:val="20"/>
              </w:rPr>
              <w:t>Keijiro</w:t>
            </w:r>
            <w:proofErr w:type="spellEnd"/>
            <w:r w:rsidR="00663FA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663FAA">
              <w:rPr>
                <w:rFonts w:ascii="Cambria" w:eastAsia="Cambria" w:hAnsi="Cambria" w:cs="Cambria"/>
                <w:sz w:val="20"/>
                <w:szCs w:val="20"/>
              </w:rPr>
              <w:t>Shiomitsu</w:t>
            </w:r>
            <w:proofErr w:type="spellEnd"/>
            <w:r w:rsidR="001D3665">
              <w:rPr>
                <w:rFonts w:ascii="Cambria" w:eastAsia="Cambria" w:hAnsi="Cambria" w:cs="Cambria"/>
                <w:sz w:val="20"/>
                <w:szCs w:val="20"/>
              </w:rPr>
              <w:t>, DVM</w:t>
            </w:r>
            <w:r w:rsidR="00663FAA"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</w:t>
            </w:r>
            <w:r w:rsidR="00663FAA">
              <w:rPr>
                <w:rFonts w:ascii="Cambria" w:eastAsia="Cambria" w:hAnsi="Cambria" w:cs="Cambria"/>
                <w:sz w:val="20"/>
                <w:szCs w:val="20"/>
              </w:rPr>
              <w:t>University of Florida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411F" w:rsidRDefault="00663FAA" w:rsidP="00F1411F">
            <w:pPr>
              <w:spacing w:after="0"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7E5082" w:rsidRDefault="007E5082" w:rsidP="007E5082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  <w:r w:rsidR="00F35B84" w:rsidRPr="00F35B84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Stereoscopic Breast Biopsy Physics Testing</w:t>
            </w:r>
          </w:p>
          <w:p w:rsidR="00F1411F" w:rsidRPr="007E5082" w:rsidRDefault="007E5082" w:rsidP="007E5082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  <w:r w:rsidR="001D5218">
              <w:rPr>
                <w:rFonts w:ascii="Cambria" w:eastAsia="Cambria" w:hAnsi="Cambria" w:cs="Cambria"/>
                <w:sz w:val="20"/>
                <w:szCs w:val="20"/>
              </w:rPr>
              <w:t>Mark Seddon</w:t>
            </w:r>
            <w:r w:rsidR="00004AFD">
              <w:rPr>
                <w:rFonts w:ascii="Cambria" w:eastAsia="Cambria" w:hAnsi="Cambria" w:cs="Cambria"/>
                <w:sz w:val="20"/>
                <w:szCs w:val="20"/>
              </w:rPr>
              <w:t>, MS</w:t>
            </w:r>
            <w:r w:rsidR="001D5218"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</w:t>
            </w:r>
            <w:proofErr w:type="spellStart"/>
            <w:r w:rsidR="001D5218">
              <w:rPr>
                <w:rFonts w:ascii="Cambria" w:eastAsia="Cambria" w:hAnsi="Cambria" w:cs="Cambria"/>
                <w:sz w:val="20"/>
                <w:szCs w:val="20"/>
              </w:rPr>
              <w:t>AdventHealth</w:t>
            </w:r>
            <w:proofErr w:type="spellEnd"/>
          </w:p>
        </w:tc>
      </w:tr>
      <w:tr w:rsidR="00F1411F" w:rsidTr="001D3665">
        <w:trPr>
          <w:trHeight w:hRule="exact" w:val="656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1F" w:rsidRPr="00366ABC" w:rsidRDefault="00F1411F" w:rsidP="00F1411F">
            <w:pPr>
              <w:spacing w:before="8" w:after="0" w:line="120" w:lineRule="exact"/>
              <w:rPr>
                <w:sz w:val="20"/>
                <w:szCs w:val="20"/>
              </w:rPr>
            </w:pPr>
          </w:p>
          <w:p w:rsidR="00F1411F" w:rsidRPr="005F7838" w:rsidRDefault="00F1411F" w:rsidP="00F1411F">
            <w:pPr>
              <w:spacing w:after="0" w:line="240" w:lineRule="auto"/>
              <w:ind w:left="97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</w:t>
            </w:r>
            <w:r w:rsidRPr="00366ABC">
              <w:rPr>
                <w:rFonts w:ascii="Cambria" w:eastAsia="Cambria" w:hAnsi="Cambria" w:cs="Cambria"/>
                <w:sz w:val="20"/>
                <w:szCs w:val="20"/>
              </w:rPr>
              <w:t>‐11: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082" w:rsidRDefault="0042267E" w:rsidP="007E5082">
            <w:pPr>
              <w:spacing w:after="0" w:line="233" w:lineRule="exact"/>
              <w:ind w:left="27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Clinical Validation Studies on the </w:t>
            </w:r>
            <w:r w:rsidR="007E5082">
              <w:rPr>
                <w:rFonts w:ascii="Cambria" w:eastAsia="Cambria" w:hAnsi="Cambria" w:cs="Cambria"/>
                <w:b/>
                <w:sz w:val="20"/>
                <w:szCs w:val="20"/>
              </w:rPr>
              <w:t>Halcyon</w:t>
            </w:r>
          </w:p>
          <w:p w:rsidR="007E5082" w:rsidRPr="00F8329F" w:rsidRDefault="007E5082" w:rsidP="007E5082">
            <w:pPr>
              <w:spacing w:before="91"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</w:t>
            </w:r>
            <w:r w:rsidR="00004AFD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Tucker Netherton, PhD</w:t>
            </w:r>
            <w:r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M.D. Anderson, Houston</w:t>
            </w:r>
          </w:p>
          <w:p w:rsidR="00F1411F" w:rsidRPr="005F7838" w:rsidRDefault="00F1411F" w:rsidP="00F1411F">
            <w:pPr>
              <w:pStyle w:val="PlainText"/>
              <w:ind w:left="27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B5E" w:rsidRPr="007E5082" w:rsidRDefault="007E5082" w:rsidP="00627BAB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7E5082">
              <w:rPr>
                <w:rFonts w:asciiTheme="majorHAnsi" w:hAnsiTheme="majorHAnsi"/>
                <w:b/>
                <w:sz w:val="20"/>
                <w:szCs w:val="20"/>
              </w:rPr>
              <w:t xml:space="preserve">Advances in </w:t>
            </w:r>
            <w:r w:rsidR="00627BAB" w:rsidRPr="007E5082">
              <w:rPr>
                <w:rFonts w:ascii="Cambria" w:eastAsia="Cambria" w:hAnsi="Cambria" w:cs="Cambria"/>
                <w:b/>
                <w:sz w:val="20"/>
                <w:szCs w:val="20"/>
              </w:rPr>
              <w:t>Molecular Breast Imaging</w:t>
            </w:r>
            <w:r w:rsidRPr="007E508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Techn</w:t>
            </w:r>
            <w:r w:rsidR="007647EE">
              <w:rPr>
                <w:rFonts w:ascii="Cambria" w:eastAsia="Cambria" w:hAnsi="Cambria" w:cs="Cambria"/>
                <w:b/>
                <w:sz w:val="20"/>
                <w:szCs w:val="20"/>
              </w:rPr>
              <w:t>ology</w:t>
            </w:r>
          </w:p>
          <w:p w:rsidR="00975A66" w:rsidRPr="00627BAB" w:rsidRDefault="007E5082" w:rsidP="007E5082">
            <w:pPr>
              <w:spacing w:after="0"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  <w:r w:rsidR="00627BAB" w:rsidRPr="00627BAB">
              <w:rPr>
                <w:rFonts w:ascii="Cambria" w:eastAsia="Cambria" w:hAnsi="Cambria" w:cs="Cambria"/>
                <w:sz w:val="20"/>
                <w:szCs w:val="20"/>
              </w:rPr>
              <w:t xml:space="preserve">David </w:t>
            </w:r>
            <w:proofErr w:type="spellStart"/>
            <w:r w:rsidR="00627BAB" w:rsidRPr="00627BAB">
              <w:rPr>
                <w:rFonts w:ascii="Cambria" w:eastAsia="Cambria" w:hAnsi="Cambria" w:cs="Cambria"/>
                <w:sz w:val="20"/>
                <w:szCs w:val="20"/>
              </w:rPr>
              <w:t>Gilland</w:t>
            </w:r>
            <w:proofErr w:type="spellEnd"/>
            <w:r w:rsidR="00004AFD">
              <w:rPr>
                <w:rFonts w:ascii="Cambria" w:eastAsia="Cambria" w:hAnsi="Cambria" w:cs="Cambria"/>
                <w:sz w:val="20"/>
                <w:szCs w:val="20"/>
              </w:rPr>
              <w:t>, PhD</w:t>
            </w:r>
            <w:r w:rsidR="00627BAB" w:rsidRPr="00627BAB">
              <w:rPr>
                <w:rFonts w:ascii="Cambria" w:eastAsia="Cambria" w:hAnsi="Cambria" w:cs="Cambria"/>
                <w:sz w:val="20"/>
                <w:szCs w:val="20"/>
              </w:rPr>
              <w:t xml:space="preserve"> – University of Florida</w:t>
            </w:r>
          </w:p>
          <w:p w:rsidR="00F1411F" w:rsidRPr="001D10CD" w:rsidRDefault="00CF6172" w:rsidP="001D0683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1D0683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1411F" w:rsidTr="00004AFD">
        <w:trPr>
          <w:trHeight w:hRule="exact" w:val="89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1F" w:rsidRPr="00366ABC" w:rsidRDefault="00F1411F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</w:t>
            </w:r>
            <w:r w:rsidRPr="00366ABC">
              <w:rPr>
                <w:rFonts w:ascii="Cambria" w:eastAsia="Cambria" w:hAnsi="Cambria" w:cs="Cambria"/>
                <w:sz w:val="20"/>
                <w:szCs w:val="20"/>
              </w:rPr>
              <w:t>‐12:00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411F" w:rsidRPr="00C82B6B" w:rsidRDefault="0064043E" w:rsidP="00F1411F">
            <w:pPr>
              <w:pStyle w:val="PlainText"/>
              <w:ind w:left="270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b/>
                <w:sz w:val="20"/>
                <w:szCs w:val="20"/>
              </w:rPr>
              <w:t>Dosimetric and Radiological Evaluations of IMPT Algorithms</w:t>
            </w:r>
          </w:p>
          <w:p w:rsidR="00F1411F" w:rsidRPr="000229B3" w:rsidRDefault="00F1411F" w:rsidP="00F1411F">
            <w:pPr>
              <w:spacing w:after="0" w:line="233" w:lineRule="exact"/>
              <w:ind w:left="27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Xiaoying Liang,</w:t>
            </w:r>
            <w:r w:rsidR="001D3665">
              <w:rPr>
                <w:rFonts w:asciiTheme="majorHAnsi" w:eastAsia="Cambria" w:hAnsiTheme="majorHAnsi" w:cs="Cambria"/>
                <w:sz w:val="20"/>
                <w:szCs w:val="20"/>
              </w:rPr>
              <w:t xml:space="preserve"> PhD -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University of Florida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85C" w:rsidRDefault="007E5082" w:rsidP="007E5082">
            <w:pPr>
              <w:spacing w:after="0" w:line="233" w:lineRule="exact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D8185C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 xml:space="preserve">Clinical Implementation of Fluoroscopic Radiation   </w:t>
            </w:r>
          </w:p>
          <w:p w:rsidR="005728B5" w:rsidRDefault="00D8185C" w:rsidP="007E5082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 xml:space="preserve">   Dose Tracking</w:t>
            </w:r>
          </w:p>
          <w:p w:rsidR="00F1411F" w:rsidRDefault="00D8185C" w:rsidP="007E5082"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</w:t>
            </w:r>
            <w:r w:rsidR="005728B5">
              <w:rPr>
                <w:rFonts w:ascii="Cambria" w:eastAsia="Cambria" w:hAnsi="Cambria" w:cs="Cambria"/>
                <w:sz w:val="20"/>
                <w:szCs w:val="20"/>
              </w:rPr>
              <w:t>Bryan Schwarz</w:t>
            </w:r>
            <w:r w:rsidR="00004AFD">
              <w:rPr>
                <w:rFonts w:ascii="Cambria" w:eastAsia="Cambria" w:hAnsi="Cambria" w:cs="Cambria"/>
                <w:sz w:val="20"/>
                <w:szCs w:val="20"/>
              </w:rPr>
              <w:t>, PhD</w:t>
            </w:r>
            <w:r w:rsidR="005728B5"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</w:t>
            </w:r>
            <w:r w:rsidR="005728B5">
              <w:rPr>
                <w:rFonts w:ascii="Cambria" w:eastAsia="Cambria" w:hAnsi="Cambria" w:cs="Cambria"/>
                <w:sz w:val="20"/>
                <w:szCs w:val="20"/>
              </w:rPr>
              <w:t>University of Florida</w:t>
            </w:r>
          </w:p>
        </w:tc>
      </w:tr>
      <w:tr w:rsidR="00F97B18" w:rsidTr="005017F8">
        <w:trPr>
          <w:trHeight w:hRule="exact" w:val="64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B18" w:rsidRDefault="00F97B18" w:rsidP="00F1411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97B18" w:rsidRPr="00366ABC" w:rsidRDefault="00F97B18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 w:rsidRPr="00366ABC">
              <w:rPr>
                <w:rFonts w:ascii="Cambria" w:eastAsia="Cambria" w:hAnsi="Cambria" w:cs="Cambria"/>
                <w:sz w:val="20"/>
                <w:szCs w:val="20"/>
              </w:rPr>
              <w:t>12:00 ‐1:00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B18" w:rsidRPr="00705BD0" w:rsidRDefault="00705BD0" w:rsidP="00705BD0">
            <w:pPr>
              <w:pStyle w:val="PlainText"/>
              <w:spacing w:line="480" w:lineRule="auto"/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18AEA67" wp14:editId="194F2BF1">
                  <wp:simplePos x="0" y="0"/>
                  <wp:positionH relativeFrom="column">
                    <wp:posOffset>3978598</wp:posOffset>
                  </wp:positionH>
                  <wp:positionV relativeFrom="paragraph">
                    <wp:posOffset>-88711</wp:posOffset>
                  </wp:positionV>
                  <wp:extent cx="1859280" cy="408940"/>
                  <wp:effectExtent l="0" t="0" r="7620" b="0"/>
                  <wp:wrapTight wrapText="bothSides">
                    <wp:wrapPolygon edited="0">
                      <wp:start x="0" y="0"/>
                      <wp:lineTo x="0" y="20124"/>
                      <wp:lineTo x="21467" y="20124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B18">
              <w:rPr>
                <w:rFonts w:ascii="Cambria" w:eastAsia="Cambria" w:hAnsi="Cambria" w:cs="Cambria"/>
                <w:b/>
                <w:bCs/>
                <w:i/>
                <w:color w:val="0070C0"/>
                <w:szCs w:val="22"/>
              </w:rPr>
              <w:t xml:space="preserve"> </w:t>
            </w:r>
            <w:r w:rsidR="00F97B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0070C0"/>
              </w:rPr>
              <w:t>Lunch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sz w:val="20"/>
                <w:szCs w:val="20"/>
              </w:rPr>
              <w:t xml:space="preserve">(Exhibit Area)                                                              </w:t>
            </w:r>
            <w:r w:rsidRPr="00974DD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Sponsored by</w:t>
            </w:r>
            <w:r>
              <w:rPr>
                <w:noProof/>
              </w:rPr>
              <w:t xml:space="preserve"> </w:t>
            </w:r>
          </w:p>
        </w:tc>
      </w:tr>
      <w:tr w:rsidR="00F1411F" w:rsidTr="004431B3">
        <w:trPr>
          <w:trHeight w:hRule="exact" w:val="476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F1411F" w:rsidRPr="00366ABC" w:rsidRDefault="00F1411F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F1411F" w:rsidRPr="00974DD4" w:rsidRDefault="00033311" w:rsidP="00033311">
            <w:pPr>
              <w:spacing w:before="99"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 xml:space="preserve">                                                                                                COMBINED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SESSION</w:t>
            </w:r>
          </w:p>
        </w:tc>
      </w:tr>
      <w:tr w:rsidR="004431B3" w:rsidTr="007E5082">
        <w:trPr>
          <w:trHeight w:hRule="exact" w:val="692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1B3" w:rsidRPr="0010373C" w:rsidRDefault="004431B3" w:rsidP="00F1411F">
            <w:pPr>
              <w:spacing w:after="0" w:line="240" w:lineRule="auto"/>
              <w:ind w:left="141"/>
              <w:rPr>
                <w:rFonts w:ascii="Cambria" w:eastAsia="Cambria" w:hAnsi="Cambria" w:cs="Cambria"/>
                <w:spacing w:val="-1"/>
                <w:sz w:val="16"/>
                <w:szCs w:val="16"/>
              </w:rPr>
            </w:pPr>
          </w:p>
          <w:p w:rsidR="004431B3" w:rsidRDefault="004431B3" w:rsidP="00F1411F">
            <w:pPr>
              <w:spacing w:after="0" w:line="240" w:lineRule="auto"/>
              <w:ind w:left="141"/>
              <w:rPr>
                <w:sz w:val="11"/>
                <w:szCs w:val="11"/>
              </w:rPr>
            </w:pPr>
            <w:r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1: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  <w:r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0‐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1:3</w:t>
            </w:r>
            <w:r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  <w:p w:rsidR="004431B3" w:rsidRDefault="004431B3" w:rsidP="00F1411F"/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082" w:rsidRPr="007E5082" w:rsidRDefault="00E522B3" w:rsidP="00E522B3">
            <w:pPr>
              <w:spacing w:after="0" w:line="233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004AF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E5082">
              <w:rPr>
                <w:rFonts w:ascii="Cambria" w:eastAsia="Cambria" w:hAnsi="Cambria" w:cs="Cambria"/>
                <w:b/>
                <w:sz w:val="20"/>
                <w:szCs w:val="20"/>
              </w:rPr>
              <w:t>Generating Synthetic Medical Imaging Machine learning: Practical Applications and Limitations</w:t>
            </w:r>
          </w:p>
          <w:p w:rsidR="004431B3" w:rsidRPr="00514B3E" w:rsidRDefault="00E522B3" w:rsidP="007E5082">
            <w:pPr>
              <w:spacing w:before="98"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  <w:r w:rsidR="007E5082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7E5082" w:rsidRPr="000229B3">
              <w:rPr>
                <w:rFonts w:ascii="Cambria" w:eastAsia="Cambria" w:hAnsi="Cambria" w:cs="Cambria"/>
                <w:sz w:val="20"/>
                <w:szCs w:val="20"/>
              </w:rPr>
              <w:t>Jerry Kielbasa</w:t>
            </w:r>
            <w:r w:rsidR="007E5082">
              <w:rPr>
                <w:rFonts w:ascii="Cambria" w:eastAsia="Cambria" w:hAnsi="Cambria" w:cs="Cambria"/>
                <w:sz w:val="20"/>
                <w:szCs w:val="20"/>
              </w:rPr>
              <w:t>, PhD</w:t>
            </w:r>
            <w:r w:rsidR="007E5082"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Orlando Health</w:t>
            </w:r>
          </w:p>
        </w:tc>
      </w:tr>
      <w:tr w:rsidR="00033311" w:rsidTr="0037235A">
        <w:trPr>
          <w:trHeight w:hRule="exact" w:val="629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311" w:rsidRDefault="00033311" w:rsidP="008821AA">
            <w:pPr>
              <w:spacing w:after="0" w:line="240" w:lineRule="auto"/>
              <w:ind w:left="141"/>
              <w:rPr>
                <w:rFonts w:ascii="Cambria" w:eastAsia="Cambria" w:hAnsi="Cambria" w:cs="Cambria"/>
                <w:spacing w:val="-1"/>
                <w:sz w:val="20"/>
                <w:szCs w:val="20"/>
              </w:rPr>
            </w:pPr>
          </w:p>
          <w:p w:rsidR="00033311" w:rsidRDefault="00004AFD" w:rsidP="008821AA">
            <w:pPr>
              <w:spacing w:after="0" w:line="240" w:lineRule="auto"/>
              <w:ind w:left="141"/>
              <w:rPr>
                <w:sz w:val="11"/>
                <w:szCs w:val="11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1:30</w:t>
            </w:r>
            <w:r w:rsidR="00033311"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‐</w:t>
            </w:r>
            <w:r w:rsidR="0003331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2:0</w:t>
            </w:r>
            <w:r w:rsidR="00033311"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  <w:p w:rsidR="00033311" w:rsidRPr="0010373C" w:rsidRDefault="00033311" w:rsidP="008821AA">
            <w:pPr>
              <w:spacing w:after="0" w:line="240" w:lineRule="auto"/>
              <w:rPr>
                <w:rFonts w:ascii="Cambria" w:eastAsia="Cambria" w:hAnsi="Cambria" w:cs="Cambria"/>
                <w:spacing w:val="-1"/>
                <w:sz w:val="12"/>
                <w:szCs w:val="12"/>
              </w:rPr>
            </w:pP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22B3" w:rsidRDefault="00E522B3" w:rsidP="00E522B3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Quantitative Imaging with MR</w:t>
            </w:r>
          </w:p>
          <w:p w:rsidR="00033311" w:rsidRDefault="00E522B3" w:rsidP="00E522B3">
            <w:pPr>
              <w:spacing w:after="0" w:line="233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Chen Lin</w:t>
            </w:r>
            <w:r w:rsidR="00004AFD">
              <w:rPr>
                <w:rFonts w:ascii="Cambria" w:eastAsia="Cambria" w:hAnsi="Cambria" w:cs="Cambria"/>
                <w:sz w:val="20"/>
                <w:szCs w:val="20"/>
              </w:rPr>
              <w:t>, PhD</w:t>
            </w:r>
            <w:r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Mayo Clinic, Jacksonville</w:t>
            </w:r>
          </w:p>
        </w:tc>
      </w:tr>
      <w:tr w:rsidR="00033311" w:rsidTr="0042267E">
        <w:trPr>
          <w:trHeight w:hRule="exact" w:val="81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311" w:rsidRPr="0010373C" w:rsidRDefault="00033311" w:rsidP="00F1411F">
            <w:pPr>
              <w:spacing w:after="0" w:line="240" w:lineRule="auto"/>
              <w:ind w:left="141"/>
              <w:rPr>
                <w:rFonts w:ascii="Cambria" w:eastAsia="Cambria" w:hAnsi="Cambria" w:cs="Cambria"/>
                <w:spacing w:val="-1"/>
                <w:sz w:val="12"/>
                <w:szCs w:val="12"/>
              </w:rPr>
            </w:pPr>
          </w:p>
          <w:p w:rsidR="00033311" w:rsidRDefault="00033311" w:rsidP="00F1411F">
            <w:pPr>
              <w:spacing w:after="0" w:line="240" w:lineRule="auto"/>
              <w:ind w:left="141"/>
              <w:rPr>
                <w:sz w:val="11"/>
                <w:szCs w:val="11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2:00</w:t>
            </w:r>
            <w:r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‐</w:t>
            </w:r>
            <w:r w:rsidR="00004AFD">
              <w:rPr>
                <w:rFonts w:ascii="Cambria" w:eastAsia="Cambria" w:hAnsi="Cambria" w:cs="Cambria"/>
                <w:spacing w:val="-1"/>
                <w:sz w:val="20"/>
                <w:szCs w:val="20"/>
              </w:rPr>
              <w:t>3:0</w:t>
            </w:r>
            <w:r w:rsidRPr="00366AB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  <w:p w:rsidR="00033311" w:rsidRDefault="00033311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22B3" w:rsidRDefault="00E522B3" w:rsidP="00E522B3">
            <w:pPr>
              <w:spacing w:before="91" w:after="0" w:line="240" w:lineRule="auto"/>
              <w:ind w:right="-2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   </w:t>
            </w:r>
            <w:r w:rsidRPr="000229B3">
              <w:rPr>
                <w:rFonts w:ascii="Cambria" w:eastAsia="Cambria" w:hAnsi="Cambria" w:cs="Cambria"/>
                <w:b/>
                <w:sz w:val="20"/>
                <w:szCs w:val="20"/>
              </w:rPr>
              <w:t>Medical Errors</w:t>
            </w:r>
          </w:p>
          <w:p w:rsidR="00E522B3" w:rsidRPr="00E522B3" w:rsidRDefault="00E522B3" w:rsidP="00E522B3">
            <w:pPr>
              <w:spacing w:before="91" w:after="0" w:line="240" w:lineRule="auto"/>
              <w:ind w:right="-20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Jason Pukala, PhD</w:t>
            </w:r>
            <w:r w:rsidRPr="000229B3">
              <w:rPr>
                <w:rFonts w:ascii="Cambria" w:eastAsia="Cambria" w:hAnsi="Cambria" w:cs="Cambria"/>
                <w:sz w:val="20"/>
                <w:szCs w:val="20"/>
              </w:rPr>
              <w:t xml:space="preserve"> – Orlando Health</w:t>
            </w:r>
          </w:p>
          <w:p w:rsidR="00033311" w:rsidRPr="00A81EB7" w:rsidRDefault="00033311" w:rsidP="00033311">
            <w:pPr>
              <w:spacing w:after="0" w:line="234" w:lineRule="exact"/>
              <w:ind w:left="9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8821AA" w:rsidTr="005017F8">
        <w:trPr>
          <w:trHeight w:hRule="exact" w:val="449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AA" w:rsidRDefault="008821AA" w:rsidP="00F1411F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821AA" w:rsidRDefault="00004AFD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3:00‐3:3</w:t>
            </w:r>
            <w:r w:rsidR="008821AA" w:rsidRPr="00DF454F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21AA" w:rsidRPr="005017F8" w:rsidRDefault="005017F8" w:rsidP="005017F8">
            <w:pPr>
              <w:spacing w:after="0" w:line="240" w:lineRule="auto"/>
              <w:contextualSpacing/>
              <w:rPr>
                <w:rFonts w:ascii="Cambria" w:eastAsia="Cambria" w:hAnsi="Cambria" w:cs="Cambria"/>
                <w:b/>
                <w:bCs/>
                <w:i/>
                <w:color w:val="1F497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27E3386" wp14:editId="3E8B55F9">
                  <wp:simplePos x="0" y="0"/>
                  <wp:positionH relativeFrom="column">
                    <wp:posOffset>4312711</wp:posOffset>
                  </wp:positionH>
                  <wp:positionV relativeFrom="paragraph">
                    <wp:posOffset>17476</wp:posOffset>
                  </wp:positionV>
                  <wp:extent cx="845820" cy="234950"/>
                  <wp:effectExtent l="0" t="0" r="0" b="0"/>
                  <wp:wrapTight wrapText="bothSides">
                    <wp:wrapPolygon edited="0">
                      <wp:start x="0" y="0"/>
                      <wp:lineTo x="0" y="19265"/>
                      <wp:lineTo x="20919" y="19265"/>
                      <wp:lineTo x="209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187">
              <w:rPr>
                <w:rFonts w:ascii="Cambria" w:eastAsia="Cambria" w:hAnsi="Cambria" w:cs="Cambria"/>
                <w:b/>
                <w:bCs/>
                <w:i/>
                <w:color w:val="0070C0"/>
              </w:rPr>
              <w:t xml:space="preserve">   </w:t>
            </w:r>
            <w:r w:rsidR="008821AA" w:rsidRPr="00ED372A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Coffee</w:t>
            </w:r>
            <w:r w:rsidR="008821AA" w:rsidRPr="00ED372A">
              <w:rPr>
                <w:rFonts w:ascii="Cambria" w:eastAsia="Cambria" w:hAnsi="Cambria" w:cs="Cambria"/>
                <w:b/>
                <w:bCs/>
                <w:i/>
                <w:color w:val="0070C0"/>
                <w:spacing w:val="-7"/>
              </w:rPr>
              <w:t xml:space="preserve"> </w:t>
            </w:r>
            <w:r w:rsidR="008821AA" w:rsidRPr="00ED372A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Break</w:t>
            </w:r>
            <w:r w:rsidR="008821AA" w:rsidRPr="00ED372A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</w:rPr>
              <w:t xml:space="preserve"> </w:t>
            </w:r>
            <w:r w:rsidR="008821AA" w:rsidRPr="00F66D96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– (Exhibit Area)</w:t>
            </w:r>
            <w:r w:rsidR="008821AA">
              <w:rPr>
                <w:rFonts w:ascii="Cambria" w:eastAsia="Cambria" w:hAnsi="Cambria" w:cs="Cambria"/>
                <w:b/>
                <w:bCs/>
                <w:i/>
                <w:color w:val="0070C0"/>
              </w:rPr>
              <w:tab/>
            </w:r>
            <w:r>
              <w:rPr>
                <w:rFonts w:ascii="Cambria" w:eastAsia="Cambria" w:hAnsi="Cambria" w:cs="Cambria"/>
                <w:b/>
                <w:bCs/>
                <w:i/>
                <w:color w:val="0070C0"/>
              </w:rPr>
              <w:t xml:space="preserve">                                   </w:t>
            </w:r>
            <w:r w:rsidRPr="00974DD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>Sponsored by</w:t>
            </w:r>
            <w:r w:rsidR="008821AA">
              <w:rPr>
                <w:rFonts w:ascii="Cambria" w:eastAsia="Cambria" w:hAnsi="Cambria" w:cs="Cambria"/>
                <w:b/>
                <w:bCs/>
                <w:i/>
                <w:color w:val="0070C0"/>
              </w:rPr>
              <w:tab/>
            </w:r>
          </w:p>
          <w:p w:rsidR="008821AA" w:rsidRPr="0010373C" w:rsidRDefault="008821AA" w:rsidP="00F1411F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821AA" w:rsidRPr="00704D37" w:rsidRDefault="008821AA" w:rsidP="00F1411F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B0C98" w:rsidTr="007E3F96">
        <w:trPr>
          <w:trHeight w:hRule="exact" w:val="719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C98" w:rsidRDefault="008B0C98" w:rsidP="00F1411F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B0C98" w:rsidRPr="00DF454F" w:rsidRDefault="00004AFD" w:rsidP="00F1411F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3:30‐5:00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udent pr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‐ </w:t>
            </w:r>
            <w:r w:rsidR="001D3665" w:rsidRPr="003E3DB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Moderator</w:t>
            </w:r>
            <w:r w:rsidR="003E3DBB" w:rsidRPr="003E3DBB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: Twyla Willoughby</w:t>
            </w:r>
            <w:r w:rsidR="00004AF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, PhD</w:t>
            </w: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color w:val="C00000"/>
                <w:sz w:val="20"/>
                <w:szCs w:val="20"/>
              </w:rPr>
            </w:pPr>
          </w:p>
          <w:p w:rsidR="008B0C98" w:rsidRPr="00460AB3" w:rsidRDefault="008B0C98" w:rsidP="00F1411F">
            <w:pPr>
              <w:spacing w:before="99" w:after="0" w:line="240" w:lineRule="auto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8B0C98" w:rsidRDefault="008B0C98" w:rsidP="00F1411F">
            <w:pPr>
              <w:spacing w:after="0" w:line="233" w:lineRule="exact"/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F1411F" w:rsidTr="004C782D">
        <w:trPr>
          <w:trHeight w:hRule="exact" w:val="1385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AFD" w:rsidRDefault="00004AFD" w:rsidP="00F1411F">
            <w:pPr>
              <w:spacing w:after="0" w:line="240" w:lineRule="auto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1411F" w:rsidRDefault="00004AFD" w:rsidP="00004AF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</w:t>
            </w:r>
            <w:r w:rsidR="00F1411F">
              <w:rPr>
                <w:rFonts w:ascii="Cambria" w:eastAsia="Cambria" w:hAnsi="Cambria" w:cs="Cambria"/>
                <w:sz w:val="20"/>
                <w:szCs w:val="20"/>
              </w:rPr>
              <w:t xml:space="preserve">5:00 </w:t>
            </w:r>
          </w:p>
        </w:tc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1F" w:rsidRDefault="00F1411F" w:rsidP="00F1411F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i/>
                <w:color w:val="0070C0"/>
                <w:position w:val="-4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  <w:position w:val="-4"/>
              </w:rPr>
              <w:t xml:space="preserve"> </w:t>
            </w:r>
          </w:p>
          <w:p w:rsidR="00F1411F" w:rsidRPr="00ED372A" w:rsidRDefault="008E7187" w:rsidP="00F1411F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i/>
                <w:color w:val="0070C0"/>
                <w:position w:val="-4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  <w:position w:val="-4"/>
              </w:rPr>
              <w:t xml:space="preserve">     </w:t>
            </w:r>
            <w:r w:rsidR="00F1411F" w:rsidRPr="00ED372A">
              <w:rPr>
                <w:rFonts w:ascii="Cambria" w:eastAsia="Cambria" w:hAnsi="Cambria" w:cs="Cambria"/>
                <w:b/>
                <w:bCs/>
                <w:i/>
                <w:color w:val="0070C0"/>
                <w:position w:val="-4"/>
              </w:rPr>
              <w:t>Night</w:t>
            </w:r>
            <w:r w:rsidR="00F1411F" w:rsidRPr="00ED372A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</w:rPr>
              <w:t xml:space="preserve"> </w:t>
            </w:r>
            <w:r w:rsidR="00F1411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</w:rPr>
              <w:t>In</w:t>
            </w:r>
            <w:r w:rsidR="00F1411F" w:rsidRPr="00ED372A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</w:rPr>
              <w:t xml:space="preserve"> </w:t>
            </w:r>
            <w:r w:rsidR="00F1411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</w:rPr>
              <w:t xml:space="preserve">                                                                                        </w:t>
            </w:r>
            <w:r w:rsidR="00F1411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  <w:u w:val="single"/>
              </w:rPr>
              <w:t>S</w:t>
            </w:r>
            <w:r w:rsidR="00F1411F"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  <w:u w:val="single"/>
              </w:rPr>
              <w:t>ponsored by</w:t>
            </w:r>
            <w:r w:rsidR="00F1411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  <w:position w:val="-4"/>
              </w:rPr>
              <w:t xml:space="preserve"> </w:t>
            </w:r>
          </w:p>
          <w:p w:rsidR="00F1411F" w:rsidRDefault="00F1411F" w:rsidP="00F1411F">
            <w:pPr>
              <w:tabs>
                <w:tab w:val="left" w:pos="6000"/>
              </w:tabs>
              <w:spacing w:before="98"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1"/>
                <w:sz w:val="20"/>
                <w:szCs w:val="20"/>
              </w:rPr>
              <w:t xml:space="preserve"> </w:t>
            </w:r>
          </w:p>
        </w:tc>
      </w:tr>
    </w:tbl>
    <w:p w:rsidR="004C782D" w:rsidRDefault="004C782D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</w:pPr>
    </w:p>
    <w:p w:rsidR="004C782D" w:rsidRDefault="004C782D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</w:pPr>
    </w:p>
    <w:p w:rsidR="004C782D" w:rsidRDefault="004C782D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</w:pPr>
    </w:p>
    <w:p w:rsidR="004C782D" w:rsidRDefault="004C782D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</w:pPr>
    </w:p>
    <w:p w:rsidR="004C782D" w:rsidRDefault="004C782D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</w:pPr>
    </w:p>
    <w:p w:rsidR="00916BD0" w:rsidRPr="002D0E38" w:rsidRDefault="0088086C" w:rsidP="003A73C1">
      <w:pPr>
        <w:rPr>
          <w:rFonts w:ascii="Cambria" w:eastAsia="Cambria" w:hAnsi="Cambria" w:cs="Cambria"/>
          <w:b/>
          <w:bCs/>
          <w:color w:val="000000" w:themeColor="text1"/>
          <w:position w:val="-1"/>
          <w:sz w:val="20"/>
          <w:szCs w:val="20"/>
        </w:rPr>
      </w:pPr>
      <w:r w:rsidRPr="00DF454F"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  <w:t>Satu</w:t>
      </w:r>
      <w:r w:rsidRPr="00DF454F">
        <w:rPr>
          <w:rFonts w:ascii="Cambria" w:eastAsia="Cambria" w:hAnsi="Cambria" w:cs="Cambria"/>
          <w:b/>
          <w:bCs/>
          <w:color w:val="000000" w:themeColor="text1"/>
          <w:spacing w:val="-1"/>
          <w:position w:val="-1"/>
          <w:sz w:val="24"/>
          <w:szCs w:val="24"/>
        </w:rPr>
        <w:t>r</w:t>
      </w:r>
      <w:r w:rsidRPr="00DF454F">
        <w:rPr>
          <w:rFonts w:ascii="Cambria" w:eastAsia="Cambria" w:hAnsi="Cambria" w:cs="Cambria"/>
          <w:b/>
          <w:bCs/>
          <w:color w:val="000000" w:themeColor="text1"/>
          <w:position w:val="-1"/>
          <w:sz w:val="24"/>
          <w:szCs w:val="24"/>
        </w:rPr>
        <w:t>day</w:t>
      </w:r>
      <w:r w:rsidRPr="00261859">
        <w:rPr>
          <w:rFonts w:ascii="Cambria" w:eastAsia="Cambria" w:hAnsi="Cambria" w:cs="Cambria"/>
          <w:b/>
          <w:bCs/>
          <w:color w:val="000000" w:themeColor="text1"/>
          <w:position w:val="-1"/>
          <w:sz w:val="20"/>
          <w:szCs w:val="20"/>
        </w:rPr>
        <w:t xml:space="preserve">, </w:t>
      </w:r>
      <w:r w:rsidR="00DF454F">
        <w:rPr>
          <w:rFonts w:ascii="Cambria" w:eastAsia="Cambria" w:hAnsi="Cambria" w:cs="Cambria"/>
          <w:b/>
          <w:bCs/>
          <w:color w:val="000000" w:themeColor="text1"/>
          <w:position w:val="-1"/>
          <w:sz w:val="20"/>
          <w:szCs w:val="20"/>
        </w:rPr>
        <w:t>March</w:t>
      </w:r>
      <w:r w:rsidR="0010373C">
        <w:rPr>
          <w:rFonts w:ascii="Cambria" w:eastAsia="Cambria" w:hAnsi="Cambria" w:cs="Cambria"/>
          <w:b/>
          <w:bCs/>
          <w:color w:val="000000" w:themeColor="text1"/>
          <w:position w:val="-1"/>
          <w:sz w:val="20"/>
          <w:szCs w:val="20"/>
        </w:rPr>
        <w:t xml:space="preserve"> </w:t>
      </w:r>
      <w:r w:rsidR="00DF454F">
        <w:rPr>
          <w:rFonts w:ascii="Cambria" w:eastAsia="Cambria" w:hAnsi="Cambria" w:cs="Cambria"/>
          <w:b/>
          <w:bCs/>
          <w:color w:val="000000" w:themeColor="text1"/>
          <w:position w:val="-1"/>
          <w:sz w:val="20"/>
          <w:szCs w:val="20"/>
        </w:rPr>
        <w:t>2, 2019</w:t>
      </w:r>
    </w:p>
    <w:tbl>
      <w:tblPr>
        <w:tblW w:w="11301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0080"/>
      </w:tblGrid>
      <w:tr w:rsidR="00916BD0" w:rsidTr="00C37E43">
        <w:trPr>
          <w:trHeight w:hRule="exact" w:val="62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Default="0088086C" w:rsidP="003A73C1">
            <w:pPr>
              <w:spacing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7:00‐8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Pr="004B1D7F" w:rsidRDefault="0088086C" w:rsidP="003A73C1">
            <w:pPr>
              <w:spacing w:after="0" w:line="233" w:lineRule="exact"/>
              <w:ind w:left="97"/>
              <w:rPr>
                <w:rFonts w:ascii="Cambria" w:eastAsia="Cambria" w:hAnsi="Cambria" w:cs="Cambria"/>
                <w:color w:val="0070C0"/>
                <w:sz w:val="20"/>
                <w:szCs w:val="20"/>
              </w:rPr>
            </w:pP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Continental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1"/>
              </w:rPr>
              <w:t xml:space="preserve"> 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2"/>
              </w:rPr>
              <w:t>B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reak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1"/>
              </w:rPr>
              <w:t>f</w:t>
            </w:r>
            <w:r w:rsidRPr="00F66D96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ast</w:t>
            </w:r>
            <w:r w:rsidR="00D90E50">
              <w:rPr>
                <w:rFonts w:ascii="Cambria" w:eastAsia="Cambria" w:hAnsi="Cambria" w:cs="Cambria"/>
                <w:b/>
                <w:bCs/>
                <w:i/>
                <w:color w:val="0070C0"/>
                <w:spacing w:val="1"/>
                <w:sz w:val="20"/>
                <w:szCs w:val="20"/>
              </w:rPr>
              <w:t xml:space="preserve">  (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Exhibit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  <w:spacing w:val="1"/>
                <w:sz w:val="20"/>
                <w:szCs w:val="20"/>
              </w:rPr>
              <w:t xml:space="preserve"> </w:t>
            </w:r>
            <w:r w:rsidR="00A105F4" w:rsidRPr="004B1D7F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Area</w:t>
            </w:r>
            <w:r w:rsidR="00D90E50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)</w:t>
            </w:r>
            <w:r w:rsidR="00974DD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 xml:space="preserve">                            </w:t>
            </w:r>
            <w:r w:rsidR="00043F64" w:rsidRPr="00043F6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>Sponsored by</w:t>
            </w:r>
            <w:r w:rsidR="00043F6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F538E3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916BD0" w:rsidRDefault="00C37E43" w:rsidP="00C37E43">
            <w:pPr>
              <w:spacing w:after="0" w:line="234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FLA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PM B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u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sin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ss M</w:t>
            </w:r>
            <w:r w:rsidR="0088086C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 w:rsidR="0088086C"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ing</w:t>
            </w:r>
          </w:p>
          <w:p w:rsidR="003478F6" w:rsidRDefault="00C37E43" w:rsidP="003A73C1">
            <w:pPr>
              <w:spacing w:after="0"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:rsidR="00916BD0" w:rsidRDefault="003478F6" w:rsidP="003A73C1">
            <w:pPr>
              <w:spacing w:after="0" w:line="233" w:lineRule="exact"/>
              <w:ind w:left="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</w:tc>
      </w:tr>
      <w:tr w:rsidR="00916BD0" w:rsidTr="001D3665">
        <w:trPr>
          <w:trHeight w:hRule="exact" w:val="61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Default="00916BD0" w:rsidP="003A73C1">
            <w:pPr>
              <w:spacing w:before="6" w:after="0" w:line="110" w:lineRule="exact"/>
              <w:ind w:left="141"/>
              <w:rPr>
                <w:sz w:val="11"/>
                <w:szCs w:val="11"/>
              </w:rPr>
            </w:pPr>
          </w:p>
          <w:p w:rsidR="00916BD0" w:rsidRDefault="0088086C" w:rsidP="003A73C1">
            <w:pPr>
              <w:spacing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8:00‐8:</w:t>
            </w:r>
            <w:r w:rsidR="00004AFD">
              <w:rPr>
                <w:rFonts w:ascii="Cambria" w:eastAsia="Cambria" w:hAnsi="Cambria" w:cs="Cambria"/>
                <w:spacing w:val="1"/>
                <w:sz w:val="20"/>
                <w:szCs w:val="20"/>
              </w:rPr>
              <w:t>45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373C" w:rsidRPr="000229B3" w:rsidRDefault="000229B3" w:rsidP="0010373C">
            <w:pPr>
              <w:spacing w:after="0" w:line="233" w:lineRule="exact"/>
              <w:ind w:left="90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0229B3">
              <w:rPr>
                <w:rFonts w:asciiTheme="majorHAnsi" w:eastAsia="Cambria" w:hAnsiTheme="majorHAnsi" w:cs="Cambria"/>
                <w:b/>
                <w:sz w:val="20"/>
                <w:szCs w:val="20"/>
              </w:rPr>
              <w:t>AAPM Online Learning Services</w:t>
            </w:r>
          </w:p>
          <w:p w:rsidR="000229B3" w:rsidRPr="00A869D5" w:rsidRDefault="000229B3" w:rsidP="0010373C">
            <w:pPr>
              <w:spacing w:after="0" w:line="233" w:lineRule="exact"/>
              <w:ind w:left="90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Stephanie Leon</w:t>
            </w:r>
            <w:r w:rsidR="00004AFD">
              <w:rPr>
                <w:rFonts w:asciiTheme="majorHAnsi" w:eastAsia="Cambria" w:hAnsiTheme="majorHAnsi" w:cs="Cambria"/>
                <w:sz w:val="20"/>
                <w:szCs w:val="20"/>
              </w:rPr>
              <w:t>, PhD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– University of Florida</w:t>
            </w:r>
          </w:p>
        </w:tc>
      </w:tr>
      <w:tr w:rsidR="00B13EC9" w:rsidTr="007E5082">
        <w:trPr>
          <w:trHeight w:hRule="exact" w:val="82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EC9" w:rsidRDefault="00B13EC9" w:rsidP="003A73C1">
            <w:pPr>
              <w:spacing w:before="6" w:after="0" w:line="110" w:lineRule="exact"/>
              <w:ind w:left="141"/>
              <w:rPr>
                <w:sz w:val="11"/>
                <w:szCs w:val="11"/>
              </w:rPr>
            </w:pPr>
          </w:p>
          <w:p w:rsidR="00B13EC9" w:rsidRDefault="00004AFD" w:rsidP="003A73C1">
            <w:pPr>
              <w:spacing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8:45</w:t>
            </w:r>
            <w:r w:rsidR="00B13EC9"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‐9</w:t>
            </w:r>
            <w:r w:rsidR="00B13EC9">
              <w:rPr>
                <w:rFonts w:ascii="Cambria" w:eastAsia="Cambria" w:hAnsi="Cambria" w:cs="Cambria"/>
                <w:spacing w:val="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3</w:t>
            </w:r>
            <w:r w:rsidR="00B13EC9">
              <w:rPr>
                <w:rFonts w:ascii="Cambria" w:eastAsia="Cambria" w:hAnsi="Cambria" w:cs="Cambria"/>
                <w:spacing w:val="-1"/>
                <w:sz w:val="20"/>
                <w:szCs w:val="20"/>
              </w:rPr>
              <w:t>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082" w:rsidRDefault="007E5082" w:rsidP="006D1344">
            <w:pPr>
              <w:spacing w:after="0" w:line="233" w:lineRule="exact"/>
              <w:ind w:left="9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6D1344" w:rsidRPr="006D1344" w:rsidRDefault="006D1344" w:rsidP="006D1344">
            <w:pPr>
              <w:spacing w:after="0" w:line="233" w:lineRule="exact"/>
              <w:ind w:left="90"/>
              <w:rPr>
                <w:rFonts w:asciiTheme="majorHAnsi" w:eastAsia="Cambria" w:hAnsiTheme="majorHAnsi" w:cs="Cambria"/>
                <w:b/>
                <w:sz w:val="20"/>
                <w:szCs w:val="20"/>
              </w:rPr>
            </w:pPr>
            <w:r w:rsidRPr="006D1344">
              <w:rPr>
                <w:rFonts w:ascii="Cambria" w:eastAsia="Cambria" w:hAnsi="Cambria" w:cs="Cambria"/>
                <w:b/>
                <w:sz w:val="20"/>
                <w:szCs w:val="20"/>
              </w:rPr>
              <w:t>3D Printing for Clinical and Educational Applications in the Medical Environment</w:t>
            </w:r>
          </w:p>
          <w:p w:rsidR="0010373C" w:rsidRPr="0010373C" w:rsidRDefault="006D1344" w:rsidP="006D1344">
            <w:pPr>
              <w:spacing w:after="0" w:line="233" w:lineRule="exact"/>
              <w:ind w:firstLine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Robert Pooley, PhD –  Mayo Clinic, Jacksonville</w:t>
            </w:r>
          </w:p>
          <w:p w:rsidR="00B13EC9" w:rsidRDefault="00DF454F" w:rsidP="0010373C">
            <w:pPr>
              <w:spacing w:after="0" w:line="233" w:lineRule="exact"/>
              <w:ind w:firstLine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B13EC9" w:rsidTr="0010373C">
        <w:trPr>
          <w:trHeight w:hRule="exact" w:val="485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EC9" w:rsidRDefault="00004AFD" w:rsidP="003A73C1">
            <w:pPr>
              <w:spacing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9:30‐10</w:t>
            </w:r>
            <w:r w:rsidR="00B13EC9">
              <w:rPr>
                <w:rFonts w:ascii="Cambria" w:eastAsia="Cambria" w:hAnsi="Cambria" w:cs="Cambria"/>
                <w:spacing w:val="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00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EC9" w:rsidRDefault="00B13EC9" w:rsidP="00C37E43">
            <w:pPr>
              <w:tabs>
                <w:tab w:val="left" w:pos="5460"/>
              </w:tabs>
              <w:spacing w:before="97" w:after="0" w:line="240" w:lineRule="auto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70C0"/>
              </w:rPr>
              <w:t xml:space="preserve"> 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Coffee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  <w:spacing w:val="-7"/>
              </w:rPr>
              <w:t xml:space="preserve"> 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</w:rPr>
              <w:t>Break</w:t>
            </w:r>
            <w:r w:rsidRPr="004B1D7F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</w:rPr>
              <w:t xml:space="preserve"> </w:t>
            </w:r>
            <w:r w:rsid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-6"/>
              </w:rPr>
              <w:t xml:space="preserve">   </w:t>
            </w:r>
            <w:r w:rsidR="00F66D96">
              <w:rPr>
                <w:rFonts w:ascii="Cambria" w:eastAsia="Cambria" w:hAnsi="Cambria" w:cs="Cambria"/>
                <w:b/>
                <w:bCs/>
                <w:i/>
                <w:color w:val="0070C0"/>
                <w:spacing w:val="1"/>
                <w:sz w:val="20"/>
                <w:szCs w:val="20"/>
              </w:rPr>
              <w:t>(</w:t>
            </w:r>
            <w:r w:rsidR="00F66D96" w:rsidRPr="004B1D7F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Exhibit</w:t>
            </w:r>
            <w:r w:rsidR="00F66D96" w:rsidRPr="004B1D7F">
              <w:rPr>
                <w:rFonts w:ascii="Cambria" w:eastAsia="Cambria" w:hAnsi="Cambria" w:cs="Cambria"/>
                <w:b/>
                <w:bCs/>
                <w:i/>
                <w:color w:val="0070C0"/>
                <w:spacing w:val="1"/>
                <w:sz w:val="20"/>
                <w:szCs w:val="20"/>
              </w:rPr>
              <w:t xml:space="preserve"> </w:t>
            </w:r>
            <w:r w:rsidR="00F66D96" w:rsidRPr="004B1D7F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>Area</w:t>
            </w:r>
            <w:r w:rsidR="00F66D96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 xml:space="preserve">)                                     </w:t>
            </w:r>
            <w:r w:rsidR="00C37E43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 xml:space="preserve">      </w:t>
            </w:r>
            <w:r w:rsidR="00F66D96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</w:rPr>
              <w:t xml:space="preserve">   </w:t>
            </w:r>
            <w:r w:rsidR="00F66D96" w:rsidRPr="00043F64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>Sponsored by</w:t>
            </w:r>
            <w:r w:rsidR="00F66D96">
              <w:rPr>
                <w:rFonts w:ascii="Cambria" w:eastAsia="Cambria" w:hAnsi="Cambria" w:cs="Cambri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 </w:t>
            </w:r>
          </w:p>
        </w:tc>
      </w:tr>
      <w:tr w:rsidR="00916BD0" w:rsidTr="007E5082">
        <w:trPr>
          <w:trHeight w:hRule="exact" w:val="683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Default="00004AFD" w:rsidP="00004AF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10:0</w:t>
            </w:r>
            <w:r w:rsidR="0088086C">
              <w:rPr>
                <w:rFonts w:ascii="Cambria" w:eastAsia="Cambria" w:hAnsi="Cambria" w:cs="Cambria"/>
                <w:sz w:val="20"/>
                <w:szCs w:val="20"/>
              </w:rPr>
              <w:t>0</w:t>
            </w:r>
            <w:r w:rsidR="0088086C">
              <w:rPr>
                <w:rFonts w:ascii="Cambria" w:eastAsia="Cambria" w:hAnsi="Cambria" w:cs="Cambria"/>
                <w:spacing w:val="1"/>
                <w:sz w:val="20"/>
                <w:szCs w:val="20"/>
              </w:rPr>
              <w:t>‐</w:t>
            </w:r>
            <w:r w:rsidR="0010373C">
              <w:rPr>
                <w:rFonts w:ascii="Cambria" w:eastAsia="Cambria" w:hAnsi="Cambria" w:cs="Cambria"/>
                <w:sz w:val="20"/>
                <w:szCs w:val="20"/>
              </w:rPr>
              <w:t>10:</w:t>
            </w:r>
            <w:r w:rsidR="0010373C"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3</w:t>
            </w:r>
            <w:r w:rsidR="0088086C"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311" w:rsidRPr="00033311" w:rsidRDefault="00DF454F" w:rsidP="00033311">
            <w:pPr>
              <w:spacing w:after="0" w:line="233" w:lineRule="exact"/>
              <w:ind w:firstLine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0229B3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033311">
              <w:rPr>
                <w:rFonts w:ascii="Cambria" w:eastAsia="Cambria" w:hAnsi="Cambria" w:cs="Cambria"/>
                <w:b/>
                <w:sz w:val="20"/>
                <w:szCs w:val="20"/>
              </w:rPr>
              <w:t>Adaptive Proton Therapy</w:t>
            </w:r>
            <w:r w:rsidR="00033311" w:rsidRPr="00493B2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</w:p>
          <w:p w:rsidR="001A72C4" w:rsidRPr="001D3665" w:rsidRDefault="00033311" w:rsidP="00033311">
            <w:pPr>
              <w:spacing w:after="0" w:line="233" w:lineRule="exact"/>
              <w:ind w:firstLine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Twyla Willoughby</w:t>
            </w:r>
            <w:r w:rsidRPr="001D3665"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Ph</w:t>
            </w:r>
            <w:r w:rsidRPr="001D3665"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1D366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Orlando Health</w:t>
            </w:r>
          </w:p>
        </w:tc>
      </w:tr>
      <w:tr w:rsidR="00916BD0" w:rsidTr="0010373C">
        <w:trPr>
          <w:trHeight w:hRule="exact" w:val="683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BD0" w:rsidRDefault="0010373C" w:rsidP="003A73C1">
            <w:pPr>
              <w:spacing w:after="0" w:line="240" w:lineRule="auto"/>
              <w:ind w:left="141"/>
              <w:rPr>
                <w:rFonts w:ascii="Cambria" w:eastAsia="Cambria" w:hAnsi="Cambria" w:cs="Cambria"/>
                <w:sz w:val="20"/>
                <w:szCs w:val="20"/>
              </w:rPr>
            </w:pPr>
            <w:r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10:3</w:t>
            </w:r>
            <w:r w:rsidR="0088086C"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  <w:r w:rsidR="0088086C" w:rsidRPr="00F35B84">
              <w:rPr>
                <w:rFonts w:ascii="Cambria" w:eastAsia="Cambria" w:hAnsi="Cambria" w:cs="Cambria"/>
                <w:color w:val="000000" w:themeColor="text1"/>
                <w:spacing w:val="1"/>
                <w:sz w:val="20"/>
                <w:szCs w:val="20"/>
              </w:rPr>
              <w:t>‐</w:t>
            </w:r>
            <w:r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11:3</w:t>
            </w:r>
            <w:r w:rsidR="0088086C" w:rsidRPr="00F35B84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3311" w:rsidRDefault="000229B3" w:rsidP="00033311">
            <w:pPr>
              <w:spacing w:after="0" w:line="233" w:lineRule="exact"/>
              <w:ind w:firstLine="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</w:t>
            </w:r>
            <w:r w:rsidR="00033311" w:rsidRPr="00493B2B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HIV/AIDS  </w:t>
            </w:r>
          </w:p>
          <w:p w:rsidR="00916BD0" w:rsidRPr="000229B3" w:rsidRDefault="00033311" w:rsidP="00033311">
            <w:pPr>
              <w:spacing w:after="0" w:line="233" w:lineRule="exac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</w:t>
            </w:r>
            <w:r w:rsidRPr="001D3665">
              <w:rPr>
                <w:rFonts w:ascii="Cambria" w:eastAsia="Cambria" w:hAnsi="Cambria" w:cs="Cambria"/>
                <w:sz w:val="20"/>
                <w:szCs w:val="20"/>
              </w:rPr>
              <w:t>Michael Heiland, MD - Halifax Family Medicine, Daytona Beach</w:t>
            </w:r>
          </w:p>
        </w:tc>
      </w:tr>
    </w:tbl>
    <w:p w:rsidR="00916BD0" w:rsidRDefault="00916BD0" w:rsidP="003A73C1">
      <w:pPr>
        <w:spacing w:before="91" w:after="0" w:line="240" w:lineRule="auto"/>
        <w:rPr>
          <w:rFonts w:ascii="Cambria" w:hAnsi="Cambria"/>
          <w:b/>
          <w:bCs/>
          <w:i/>
          <w:sz w:val="18"/>
          <w:szCs w:val="18"/>
        </w:rPr>
      </w:pPr>
    </w:p>
    <w:p w:rsidR="009754E8" w:rsidRDefault="009754E8" w:rsidP="009754E8">
      <w:pPr>
        <w:spacing w:before="91" w:after="0" w:line="240" w:lineRule="auto"/>
        <w:ind w:right="-20"/>
        <w:jc w:val="center"/>
        <w:rPr>
          <w:rFonts w:ascii="Cambria" w:hAnsi="Cambria"/>
          <w:b/>
          <w:bCs/>
          <w:i/>
          <w:sz w:val="20"/>
          <w:szCs w:val="20"/>
        </w:rPr>
      </w:pPr>
      <w:r w:rsidRPr="00353488">
        <w:rPr>
          <w:rFonts w:ascii="Cambria" w:hAnsi="Cambria"/>
          <w:b/>
          <w:bCs/>
          <w:i/>
          <w:sz w:val="20"/>
          <w:szCs w:val="20"/>
        </w:rPr>
        <w:t xml:space="preserve">FLAAPM has applied to CAMPEP for accreditation for up to </w:t>
      </w:r>
      <w:r w:rsidRPr="000229B3"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  <w:t>12</w:t>
      </w:r>
      <w:r w:rsidRPr="000229B3">
        <w:rPr>
          <w:rFonts w:ascii="Cambria" w:hAnsi="Cambria"/>
          <w:b/>
          <w:bCs/>
          <w:i/>
          <w:sz w:val="20"/>
          <w:szCs w:val="20"/>
          <w:u w:val="single"/>
        </w:rPr>
        <w:t xml:space="preserve"> </w:t>
      </w:r>
      <w:r w:rsidRPr="00353488">
        <w:rPr>
          <w:rFonts w:ascii="Cambria" w:hAnsi="Cambria"/>
          <w:b/>
          <w:bCs/>
          <w:i/>
          <w:sz w:val="20"/>
          <w:szCs w:val="20"/>
        </w:rPr>
        <w:t>MPCECs for this meeting</w:t>
      </w:r>
      <w:r>
        <w:rPr>
          <w:rFonts w:ascii="Cambria" w:hAnsi="Cambria"/>
          <w:b/>
          <w:bCs/>
          <w:i/>
          <w:sz w:val="20"/>
          <w:szCs w:val="20"/>
        </w:rPr>
        <w:t>.</w:t>
      </w:r>
    </w:p>
    <w:p w:rsidR="00FA2C8E" w:rsidRDefault="00FA2C8E" w:rsidP="009754E8">
      <w:pPr>
        <w:spacing w:before="91" w:after="0" w:line="240" w:lineRule="auto"/>
        <w:ind w:right="-20"/>
        <w:jc w:val="center"/>
        <w:rPr>
          <w:rFonts w:ascii="Cambria" w:hAnsi="Cambria"/>
          <w:b/>
          <w:bCs/>
          <w:i/>
          <w:sz w:val="20"/>
          <w:szCs w:val="20"/>
        </w:rPr>
      </w:pPr>
    </w:p>
    <w:p w:rsidR="00FA2C8E" w:rsidRDefault="00FA2C8E" w:rsidP="009754E8">
      <w:pPr>
        <w:spacing w:before="91" w:after="0" w:line="240" w:lineRule="auto"/>
        <w:ind w:right="-20"/>
        <w:jc w:val="center"/>
        <w:rPr>
          <w:rFonts w:ascii="Cambria" w:hAnsi="Cambria"/>
          <w:b/>
          <w:bCs/>
          <w:i/>
          <w:sz w:val="20"/>
          <w:szCs w:val="20"/>
        </w:rPr>
      </w:pPr>
    </w:p>
    <w:p w:rsidR="00FA2C8E" w:rsidRPr="002941E0" w:rsidRDefault="00FA2C8E" w:rsidP="009754E8">
      <w:pPr>
        <w:spacing w:before="91" w:after="0" w:line="240" w:lineRule="auto"/>
        <w:ind w:right="-20"/>
        <w:jc w:val="center"/>
        <w:rPr>
          <w:rFonts w:ascii="Cambria" w:eastAsia="Cambria" w:hAnsi="Cambria" w:cs="Cambria"/>
        </w:rPr>
      </w:pPr>
      <w:bookmarkStart w:id="0" w:name="_GoBack"/>
      <w:bookmarkEnd w:id="0"/>
    </w:p>
    <w:sectPr w:rsidR="00FA2C8E" w:rsidRPr="002941E0">
      <w:type w:val="continuous"/>
      <w:pgSz w:w="12240" w:h="15840"/>
      <w:pgMar w:top="300" w:right="34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A6B"/>
    <w:multiLevelType w:val="hybridMultilevel"/>
    <w:tmpl w:val="4BCA080E"/>
    <w:lvl w:ilvl="0" w:tplc="0BD2C7B0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2A11"/>
    <w:multiLevelType w:val="hybridMultilevel"/>
    <w:tmpl w:val="3618C44C"/>
    <w:lvl w:ilvl="0" w:tplc="A51839BC">
      <w:start w:val="2018"/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A152FCF"/>
    <w:multiLevelType w:val="hybridMultilevel"/>
    <w:tmpl w:val="153A90D4"/>
    <w:lvl w:ilvl="0" w:tplc="D3B452C8">
      <w:start w:val="2018"/>
      <w:numFmt w:val="bullet"/>
      <w:lvlText w:val="﷐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D0"/>
    <w:rsid w:val="00004AFD"/>
    <w:rsid w:val="000229B3"/>
    <w:rsid w:val="00033311"/>
    <w:rsid w:val="00043F64"/>
    <w:rsid w:val="000461D2"/>
    <w:rsid w:val="00047D1F"/>
    <w:rsid w:val="000750EA"/>
    <w:rsid w:val="000765E7"/>
    <w:rsid w:val="000A142E"/>
    <w:rsid w:val="000B0B26"/>
    <w:rsid w:val="000C3D9F"/>
    <w:rsid w:val="000D6AE8"/>
    <w:rsid w:val="000E0030"/>
    <w:rsid w:val="000E2F70"/>
    <w:rsid w:val="00103562"/>
    <w:rsid w:val="0010373C"/>
    <w:rsid w:val="00153005"/>
    <w:rsid w:val="001601F0"/>
    <w:rsid w:val="001750EA"/>
    <w:rsid w:val="00185EA7"/>
    <w:rsid w:val="00192E7B"/>
    <w:rsid w:val="001A72C4"/>
    <w:rsid w:val="001B655E"/>
    <w:rsid w:val="001C111C"/>
    <w:rsid w:val="001C20F5"/>
    <w:rsid w:val="001C33D8"/>
    <w:rsid w:val="001C558F"/>
    <w:rsid w:val="001D0683"/>
    <w:rsid w:val="001D10CD"/>
    <w:rsid w:val="001D3665"/>
    <w:rsid w:val="001D5218"/>
    <w:rsid w:val="001F5C5D"/>
    <w:rsid w:val="001F690F"/>
    <w:rsid w:val="0023779D"/>
    <w:rsid w:val="00261859"/>
    <w:rsid w:val="00262C9F"/>
    <w:rsid w:val="00263DDF"/>
    <w:rsid w:val="00284348"/>
    <w:rsid w:val="002941E0"/>
    <w:rsid w:val="002B4E2B"/>
    <w:rsid w:val="002C20C2"/>
    <w:rsid w:val="002D0E38"/>
    <w:rsid w:val="002E4AE4"/>
    <w:rsid w:val="0030064A"/>
    <w:rsid w:val="00310D31"/>
    <w:rsid w:val="00343EBE"/>
    <w:rsid w:val="003478F6"/>
    <w:rsid w:val="00366ABC"/>
    <w:rsid w:val="0039331A"/>
    <w:rsid w:val="003A73C1"/>
    <w:rsid w:val="003B0592"/>
    <w:rsid w:val="003B7209"/>
    <w:rsid w:val="003D4B3A"/>
    <w:rsid w:val="003E3DBB"/>
    <w:rsid w:val="00414588"/>
    <w:rsid w:val="004204F2"/>
    <w:rsid w:val="0042267E"/>
    <w:rsid w:val="0043179C"/>
    <w:rsid w:val="004431B3"/>
    <w:rsid w:val="00444F53"/>
    <w:rsid w:val="00460AB3"/>
    <w:rsid w:val="00493309"/>
    <w:rsid w:val="00493B2B"/>
    <w:rsid w:val="004B1D7F"/>
    <w:rsid w:val="004C782D"/>
    <w:rsid w:val="004D38ED"/>
    <w:rsid w:val="004D7B8D"/>
    <w:rsid w:val="004E55C1"/>
    <w:rsid w:val="005017F8"/>
    <w:rsid w:val="00514B3E"/>
    <w:rsid w:val="00517CA8"/>
    <w:rsid w:val="0052137A"/>
    <w:rsid w:val="00532651"/>
    <w:rsid w:val="00534B5E"/>
    <w:rsid w:val="005728B5"/>
    <w:rsid w:val="0058573F"/>
    <w:rsid w:val="005913A1"/>
    <w:rsid w:val="005A1875"/>
    <w:rsid w:val="005C403A"/>
    <w:rsid w:val="005D7F05"/>
    <w:rsid w:val="005E63E7"/>
    <w:rsid w:val="005E6EC2"/>
    <w:rsid w:val="005F7838"/>
    <w:rsid w:val="0060144B"/>
    <w:rsid w:val="00627BAB"/>
    <w:rsid w:val="0064043E"/>
    <w:rsid w:val="00642D50"/>
    <w:rsid w:val="00663FAA"/>
    <w:rsid w:val="006651AF"/>
    <w:rsid w:val="00675DFD"/>
    <w:rsid w:val="006A018F"/>
    <w:rsid w:val="006A01FE"/>
    <w:rsid w:val="006C6E8F"/>
    <w:rsid w:val="006D1344"/>
    <w:rsid w:val="006E34AD"/>
    <w:rsid w:val="00704D37"/>
    <w:rsid w:val="00705BD0"/>
    <w:rsid w:val="00720F60"/>
    <w:rsid w:val="00741ACA"/>
    <w:rsid w:val="00755A19"/>
    <w:rsid w:val="0075687F"/>
    <w:rsid w:val="007647EE"/>
    <w:rsid w:val="00770257"/>
    <w:rsid w:val="007801FB"/>
    <w:rsid w:val="007915F0"/>
    <w:rsid w:val="00796CCD"/>
    <w:rsid w:val="007E5082"/>
    <w:rsid w:val="007E6A85"/>
    <w:rsid w:val="00811B33"/>
    <w:rsid w:val="00830757"/>
    <w:rsid w:val="008558C7"/>
    <w:rsid w:val="00855921"/>
    <w:rsid w:val="00870441"/>
    <w:rsid w:val="00872C9D"/>
    <w:rsid w:val="0087595F"/>
    <w:rsid w:val="0088086C"/>
    <w:rsid w:val="008821AA"/>
    <w:rsid w:val="00882A35"/>
    <w:rsid w:val="0088785B"/>
    <w:rsid w:val="008B0C98"/>
    <w:rsid w:val="008B1D9D"/>
    <w:rsid w:val="008B4F80"/>
    <w:rsid w:val="008E6BB9"/>
    <w:rsid w:val="008E7187"/>
    <w:rsid w:val="008F7A36"/>
    <w:rsid w:val="009101D5"/>
    <w:rsid w:val="00912662"/>
    <w:rsid w:val="00916BD0"/>
    <w:rsid w:val="00917884"/>
    <w:rsid w:val="00943CF7"/>
    <w:rsid w:val="00962014"/>
    <w:rsid w:val="0097360E"/>
    <w:rsid w:val="00974DD4"/>
    <w:rsid w:val="009754E8"/>
    <w:rsid w:val="00975A66"/>
    <w:rsid w:val="00977365"/>
    <w:rsid w:val="00990F02"/>
    <w:rsid w:val="009B3FCD"/>
    <w:rsid w:val="009C3BFF"/>
    <w:rsid w:val="009C5BF8"/>
    <w:rsid w:val="009D437B"/>
    <w:rsid w:val="009F2F3D"/>
    <w:rsid w:val="00A105F4"/>
    <w:rsid w:val="00A34968"/>
    <w:rsid w:val="00A40643"/>
    <w:rsid w:val="00A41278"/>
    <w:rsid w:val="00A6357A"/>
    <w:rsid w:val="00A81EB7"/>
    <w:rsid w:val="00A869D5"/>
    <w:rsid w:val="00A90D1A"/>
    <w:rsid w:val="00A93529"/>
    <w:rsid w:val="00A94338"/>
    <w:rsid w:val="00A94EC9"/>
    <w:rsid w:val="00A97709"/>
    <w:rsid w:val="00AB0DC7"/>
    <w:rsid w:val="00AC4F07"/>
    <w:rsid w:val="00AC7678"/>
    <w:rsid w:val="00AF7982"/>
    <w:rsid w:val="00B13EC9"/>
    <w:rsid w:val="00B1463E"/>
    <w:rsid w:val="00B25CB1"/>
    <w:rsid w:val="00B44CBB"/>
    <w:rsid w:val="00B45B0C"/>
    <w:rsid w:val="00B60A9D"/>
    <w:rsid w:val="00B712FF"/>
    <w:rsid w:val="00B71E66"/>
    <w:rsid w:val="00B76D89"/>
    <w:rsid w:val="00B86D37"/>
    <w:rsid w:val="00B9380C"/>
    <w:rsid w:val="00B97D13"/>
    <w:rsid w:val="00BA2148"/>
    <w:rsid w:val="00BC4010"/>
    <w:rsid w:val="00BE2089"/>
    <w:rsid w:val="00BE4A33"/>
    <w:rsid w:val="00BE7653"/>
    <w:rsid w:val="00C37E43"/>
    <w:rsid w:val="00C65D09"/>
    <w:rsid w:val="00C73166"/>
    <w:rsid w:val="00C82B6B"/>
    <w:rsid w:val="00C83E8A"/>
    <w:rsid w:val="00C85A52"/>
    <w:rsid w:val="00C9581C"/>
    <w:rsid w:val="00CB2628"/>
    <w:rsid w:val="00CC3401"/>
    <w:rsid w:val="00CE47D3"/>
    <w:rsid w:val="00CE594A"/>
    <w:rsid w:val="00CF6172"/>
    <w:rsid w:val="00D02BDA"/>
    <w:rsid w:val="00D06CFF"/>
    <w:rsid w:val="00D2039D"/>
    <w:rsid w:val="00D25A86"/>
    <w:rsid w:val="00D26594"/>
    <w:rsid w:val="00D4041E"/>
    <w:rsid w:val="00D421C7"/>
    <w:rsid w:val="00D43F1F"/>
    <w:rsid w:val="00D73F55"/>
    <w:rsid w:val="00D8185C"/>
    <w:rsid w:val="00D90E50"/>
    <w:rsid w:val="00DB2029"/>
    <w:rsid w:val="00DB427E"/>
    <w:rsid w:val="00DD30F2"/>
    <w:rsid w:val="00DD7688"/>
    <w:rsid w:val="00DE7EEC"/>
    <w:rsid w:val="00DF454F"/>
    <w:rsid w:val="00E031A9"/>
    <w:rsid w:val="00E21AAB"/>
    <w:rsid w:val="00E36735"/>
    <w:rsid w:val="00E522B3"/>
    <w:rsid w:val="00E52BD5"/>
    <w:rsid w:val="00E61BB2"/>
    <w:rsid w:val="00E73DE3"/>
    <w:rsid w:val="00ED372A"/>
    <w:rsid w:val="00EF0C55"/>
    <w:rsid w:val="00EF2D4B"/>
    <w:rsid w:val="00EF6203"/>
    <w:rsid w:val="00EF64D7"/>
    <w:rsid w:val="00EF756E"/>
    <w:rsid w:val="00F00887"/>
    <w:rsid w:val="00F1411F"/>
    <w:rsid w:val="00F14ECF"/>
    <w:rsid w:val="00F17A33"/>
    <w:rsid w:val="00F35B84"/>
    <w:rsid w:val="00F433ED"/>
    <w:rsid w:val="00F443D5"/>
    <w:rsid w:val="00F4448B"/>
    <w:rsid w:val="00F44D0F"/>
    <w:rsid w:val="00F538E3"/>
    <w:rsid w:val="00F66D96"/>
    <w:rsid w:val="00F76A1B"/>
    <w:rsid w:val="00F8329F"/>
    <w:rsid w:val="00F97B18"/>
    <w:rsid w:val="00FA2C8E"/>
    <w:rsid w:val="00FB1676"/>
    <w:rsid w:val="00FB1C32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CB1"/>
    <w:rPr>
      <w:b/>
      <w:bCs/>
    </w:rPr>
  </w:style>
  <w:style w:type="character" w:styleId="Emphasis">
    <w:name w:val="Emphasis"/>
    <w:basedOn w:val="DefaultParagraphFont"/>
    <w:uiPriority w:val="20"/>
    <w:qFormat/>
    <w:rsid w:val="00B25CB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F7838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3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54F"/>
    <w:pPr>
      <w:ind w:left="720"/>
      <w:contextualSpacing/>
    </w:pPr>
  </w:style>
  <w:style w:type="table" w:styleId="TableGrid">
    <w:name w:val="Table Grid"/>
    <w:basedOn w:val="TableNormal"/>
    <w:uiPriority w:val="59"/>
    <w:rsid w:val="00F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CB1"/>
    <w:rPr>
      <w:b/>
      <w:bCs/>
    </w:rPr>
  </w:style>
  <w:style w:type="character" w:styleId="Emphasis">
    <w:name w:val="Emphasis"/>
    <w:basedOn w:val="DefaultParagraphFont"/>
    <w:uiPriority w:val="20"/>
    <w:qFormat/>
    <w:rsid w:val="00B25CB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F7838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3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54F"/>
    <w:pPr>
      <w:ind w:left="720"/>
      <w:contextualSpacing/>
    </w:pPr>
  </w:style>
  <w:style w:type="table" w:styleId="TableGrid">
    <w:name w:val="Table Grid"/>
    <w:basedOn w:val="TableNormal"/>
    <w:uiPriority w:val="59"/>
    <w:rsid w:val="00F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00AE-C8D8-4B66-B543-51ADD6D8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FLAAPM_Spring_2013_Final Agendav2.doc</vt:lpstr>
    </vt:vector>
  </TitlesOfParts>
  <Company>Mayo Clinic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FLAAPM_Spring_2013_Final Agendav2.doc</dc:title>
  <dc:creator>a302748s</dc:creator>
  <cp:lastModifiedBy>Steven M Herchko</cp:lastModifiedBy>
  <cp:revision>2</cp:revision>
  <cp:lastPrinted>2019-01-23T15:10:00Z</cp:lastPrinted>
  <dcterms:created xsi:type="dcterms:W3CDTF">2019-01-28T16:18:00Z</dcterms:created>
  <dcterms:modified xsi:type="dcterms:W3CDTF">2019-01-28T16:18:00Z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2014-11-13T00:00:00Z</vt:filetime>
  </property>
</Properties>
</file>